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C6E" w14:textId="77777777" w:rsidR="005A4432" w:rsidRDefault="00000000">
      <w:pPr>
        <w:tabs>
          <w:tab w:val="left" w:pos="1545"/>
        </w:tabs>
        <w:spacing w:line="600" w:lineRule="exact"/>
        <w:rPr>
          <w:rFonts w:ascii="黑体" w:eastAsia="黑体" w:hAnsi="黑体" w:cs="方正仿宋_GBK" w:hint="eastAsia"/>
          <w:color w:val="000000"/>
          <w:sz w:val="32"/>
          <w:szCs w:val="32"/>
        </w:rPr>
      </w:pPr>
      <w:bookmarkStart w:id="0" w:name="OLE_LINK2"/>
      <w:r>
        <w:rPr>
          <w:rFonts w:ascii="黑体" w:eastAsia="黑体" w:hAnsi="黑体" w:cs="方正仿宋_GBK" w:hint="eastAsia"/>
          <w:color w:val="000000"/>
          <w:sz w:val="32"/>
          <w:szCs w:val="32"/>
        </w:rPr>
        <w:t>附件1</w:t>
      </w:r>
    </w:p>
    <w:p w14:paraId="40875806" w14:textId="77777777" w:rsidR="005A4432" w:rsidRDefault="00000000">
      <w:pPr>
        <w:pStyle w:val="a3"/>
        <w:spacing w:beforeLines="100" w:before="312" w:after="156" w:line="600" w:lineRule="exact"/>
        <w:jc w:val="center"/>
        <w:rPr>
          <w:rFonts w:ascii="方正小标宋简体" w:eastAsia="方正小标宋简体" w:hint="eastAsia"/>
          <w:sz w:val="44"/>
          <w:szCs w:val="44"/>
        </w:rPr>
      </w:pPr>
      <w:bookmarkStart w:id="1" w:name="_Hlk193808721"/>
      <w:r>
        <w:rPr>
          <w:rFonts w:ascii="方正小标宋简体" w:eastAsia="方正小标宋简体" w:hint="eastAsia"/>
          <w:sz w:val="44"/>
          <w:szCs w:val="44"/>
        </w:rPr>
        <w:t>经典诵读大赛和汉字书写大赛作品要求</w:t>
      </w:r>
    </w:p>
    <w:bookmarkEnd w:id="1"/>
    <w:p w14:paraId="2348C3A2" w14:textId="77777777" w:rsidR="005A4432" w:rsidRDefault="00000000">
      <w:pPr>
        <w:pStyle w:val="af1"/>
        <w:numPr>
          <w:ilvl w:val="0"/>
          <w:numId w:val="1"/>
        </w:numPr>
        <w:spacing w:line="600" w:lineRule="exact"/>
        <w:jc w:val="both"/>
        <w:rPr>
          <w:rFonts w:ascii="黑体" w:eastAsia="黑体" w:hAnsi="黑体" w:hint="eastAsia"/>
          <w:color w:val="000000"/>
          <w:sz w:val="32"/>
          <w:szCs w:val="32"/>
        </w:rPr>
      </w:pPr>
      <w:r>
        <w:rPr>
          <w:rFonts w:ascii="黑体" w:eastAsia="黑体" w:hAnsi="黑体" w:hint="eastAsia"/>
          <w:color w:val="000000"/>
          <w:sz w:val="32"/>
          <w:szCs w:val="32"/>
        </w:rPr>
        <w:t>经典诵读大赛作品要求</w:t>
      </w:r>
    </w:p>
    <w:p w14:paraId="3985F572" w14:textId="77777777" w:rsidR="005A4432" w:rsidRDefault="00000000">
      <w:pPr>
        <w:adjustRightInd w:val="0"/>
        <w:snapToGrid w:val="0"/>
        <w:spacing w:line="600" w:lineRule="exact"/>
        <w:ind w:firstLineChars="200" w:firstLine="640"/>
        <w:jc w:val="both"/>
        <w:rPr>
          <w:rFonts w:ascii="楷体_GB2312" w:eastAsia="楷体_GB2312" w:hAnsi="Times New Roman" w:cs="方正楷体_GBK"/>
          <w:bCs/>
          <w:color w:val="000000"/>
          <w:sz w:val="32"/>
          <w:szCs w:val="32"/>
        </w:rPr>
      </w:pPr>
      <w:r>
        <w:rPr>
          <w:rFonts w:ascii="楷体_GB2312" w:eastAsia="楷体_GB2312" w:hAnsi="Times New Roman" w:cs="方正楷体_GBK" w:hint="eastAsia"/>
          <w:bCs/>
          <w:color w:val="000000"/>
          <w:sz w:val="32"/>
          <w:szCs w:val="32"/>
        </w:rPr>
        <w:t>（一）内容要求</w:t>
      </w:r>
    </w:p>
    <w:p w14:paraId="6325D6DA"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我国古代、近现代和当代有社会影响力和典范价值的，体现中华优秀文化的经典诗词、文章和优秀图书内容节选。当代作品应已正式出版或由省级以上广播电视等主流媒体公开发布或发表，不得使用改编、网络以及自创文本。诵读文本主体前后可根据需要增加总计不超过200字的过渡语（计入总时长）。</w:t>
      </w:r>
    </w:p>
    <w:p w14:paraId="3DB04B21" w14:textId="77777777" w:rsidR="005A4432" w:rsidRDefault="00000000">
      <w:pPr>
        <w:tabs>
          <w:tab w:val="left" w:pos="1545"/>
        </w:tabs>
        <w:spacing w:line="600" w:lineRule="exact"/>
        <w:ind w:firstLineChars="200" w:firstLine="640"/>
        <w:jc w:val="both"/>
        <w:rPr>
          <w:rFonts w:hAnsi="Times New Roman"/>
          <w:color w:val="000000"/>
          <w:sz w:val="32"/>
          <w:szCs w:val="32"/>
        </w:rPr>
      </w:pPr>
      <w:r>
        <w:rPr>
          <w:rFonts w:hAnsi="Times New Roman" w:hint="eastAsia"/>
          <w:color w:val="000000"/>
          <w:sz w:val="32"/>
          <w:szCs w:val="32"/>
        </w:rPr>
        <w:t>参赛者表意准确，感情到位；语气、语调恰当，节奏鲜明；神态自然，动作大方。语音标准，吐字清晰；音色悦耳，音量适当。诵读整体效果要感染力足；审美度高；个性化强。</w:t>
      </w:r>
    </w:p>
    <w:p w14:paraId="2F3EF3FA" w14:textId="77777777" w:rsidR="005A4432" w:rsidRDefault="00000000">
      <w:pPr>
        <w:adjustRightInd w:val="0"/>
        <w:snapToGrid w:val="0"/>
        <w:spacing w:line="600" w:lineRule="exact"/>
        <w:ind w:firstLineChars="200" w:firstLine="640"/>
        <w:jc w:val="both"/>
        <w:rPr>
          <w:rFonts w:ascii="楷体_GB2312" w:eastAsia="楷体_GB2312" w:hAnsi="Times New Roman" w:cs="方正楷体_GBK"/>
          <w:bCs/>
          <w:color w:val="000000"/>
          <w:sz w:val="32"/>
          <w:szCs w:val="32"/>
        </w:rPr>
      </w:pPr>
      <w:r>
        <w:rPr>
          <w:rFonts w:ascii="楷体_GB2312" w:eastAsia="楷体_GB2312" w:hAnsi="Times New Roman" w:cs="方正楷体_GBK" w:hint="eastAsia"/>
          <w:bCs/>
          <w:color w:val="000000"/>
          <w:sz w:val="32"/>
          <w:szCs w:val="32"/>
        </w:rPr>
        <w:t>（二）形式要求</w:t>
      </w:r>
    </w:p>
    <w:p w14:paraId="1D228022"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参赛作品要求为2025年新创作录制的视频，高清1920*1080横屏拍摄，格式为MP4，长度为3—6分钟，大小不超过700MB，图像、声音清晰，不抖动、无噪音。视频作品必须同期录音，不得后期配音。作品可借助音乐、服装等手段融合展现诵读内容。</w:t>
      </w:r>
    </w:p>
    <w:p w14:paraId="4F9A68AD" w14:textId="77777777" w:rsidR="005A4432" w:rsidRDefault="00000000">
      <w:pPr>
        <w:spacing w:line="600" w:lineRule="exact"/>
        <w:ind w:firstLine="602"/>
        <w:jc w:val="both"/>
        <w:rPr>
          <w:rFonts w:ascii="楷体_GB2312" w:eastAsia="楷体_GB2312" w:hAnsi="Times New Roman"/>
          <w:color w:val="000000"/>
          <w:sz w:val="32"/>
          <w:szCs w:val="32"/>
        </w:rPr>
      </w:pPr>
      <w:r>
        <w:rPr>
          <w:rFonts w:ascii="楷体_GB2312" w:eastAsia="楷体_GB2312" w:hAnsi="Times New Roman" w:hint="eastAsia"/>
          <w:color w:val="000000"/>
          <w:sz w:val="32"/>
          <w:szCs w:val="32"/>
        </w:rPr>
        <w:t>（三）赛程安排</w:t>
      </w:r>
    </w:p>
    <w:p w14:paraId="71AE83E5" w14:textId="182587C6"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1．初赛：2025年4月</w:t>
      </w:r>
      <w:r w:rsidR="00EB5E1C">
        <w:rPr>
          <w:rFonts w:hAnsi="Times New Roman" w:hint="eastAsia"/>
          <w:color w:val="000000"/>
          <w:sz w:val="32"/>
          <w:szCs w:val="32"/>
        </w:rPr>
        <w:t>30</w:t>
      </w:r>
      <w:r>
        <w:rPr>
          <w:rFonts w:hAnsi="Times New Roman" w:hint="eastAsia"/>
          <w:color w:val="000000"/>
          <w:sz w:val="32"/>
          <w:szCs w:val="32"/>
        </w:rPr>
        <w:t>日前</w:t>
      </w:r>
    </w:p>
    <w:p w14:paraId="4F06DA3B" w14:textId="162D06EB"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请各参赛选手于4月</w:t>
      </w:r>
      <w:r w:rsidR="00EB5E1C">
        <w:rPr>
          <w:rFonts w:hAnsi="Times New Roman" w:hint="eastAsia"/>
          <w:color w:val="000000"/>
          <w:sz w:val="32"/>
          <w:szCs w:val="32"/>
        </w:rPr>
        <w:t>30</w:t>
      </w:r>
      <w:r>
        <w:rPr>
          <w:rFonts w:hAnsi="Times New Roman" w:hint="eastAsia"/>
          <w:color w:val="000000"/>
          <w:sz w:val="32"/>
          <w:szCs w:val="32"/>
        </w:rPr>
        <w:t>日前加入第七届</w:t>
      </w:r>
      <w:proofErr w:type="gramStart"/>
      <w:r>
        <w:rPr>
          <w:rFonts w:hAnsi="Times New Roman" w:hint="eastAsia"/>
          <w:color w:val="000000"/>
          <w:sz w:val="32"/>
          <w:szCs w:val="32"/>
        </w:rPr>
        <w:t>诵写讲大赛微信群</w:t>
      </w:r>
      <w:proofErr w:type="gramEnd"/>
      <w:r>
        <w:rPr>
          <w:rFonts w:hAnsi="Times New Roman" w:hint="eastAsia"/>
          <w:color w:val="000000"/>
          <w:sz w:val="32"/>
          <w:szCs w:val="32"/>
        </w:rPr>
        <w:t>，并将参赛作品按照相关要求提交至第七届中华</w:t>
      </w:r>
      <w:proofErr w:type="gramStart"/>
      <w:r>
        <w:rPr>
          <w:rFonts w:hAnsi="Times New Roman" w:hint="eastAsia"/>
          <w:color w:val="000000"/>
          <w:sz w:val="32"/>
          <w:szCs w:val="32"/>
        </w:rPr>
        <w:t>诵写讲</w:t>
      </w:r>
      <w:proofErr w:type="gramEnd"/>
      <w:r>
        <w:rPr>
          <w:rFonts w:hAnsi="Times New Roman" w:hint="eastAsia"/>
          <w:color w:val="000000"/>
          <w:sz w:val="32"/>
          <w:szCs w:val="32"/>
        </w:rPr>
        <w:t>大赛（诵读）</w:t>
      </w:r>
      <w:r>
        <w:rPr>
          <w:rFonts w:hAnsi="Times New Roman" w:hint="eastAsia"/>
          <w:color w:val="000000"/>
          <w:sz w:val="32"/>
          <w:szCs w:val="32"/>
        </w:rPr>
        <w:lastRenderedPageBreak/>
        <w:t>信息汇总表中。赛事组委会</w:t>
      </w:r>
      <w:r>
        <w:rPr>
          <w:rFonts w:hint="eastAsia"/>
          <w:sz w:val="32"/>
          <w:szCs w:val="32"/>
        </w:rPr>
        <w:t>组织专家对初赛作品进行评审，确定入围复赛的参赛作品。</w:t>
      </w:r>
      <w:r>
        <w:rPr>
          <w:rFonts w:hAnsi="Times New Roman" w:hint="eastAsia"/>
          <w:color w:val="000000"/>
          <w:sz w:val="32"/>
          <w:szCs w:val="32"/>
        </w:rPr>
        <w:t xml:space="preserve"> </w:t>
      </w:r>
    </w:p>
    <w:p w14:paraId="54EEF4F4" w14:textId="03FD75EF"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2．复赛：2025年</w:t>
      </w:r>
      <w:r w:rsidR="00EB5E1C">
        <w:rPr>
          <w:rFonts w:hAnsi="Times New Roman" w:hint="eastAsia"/>
          <w:color w:val="000000"/>
          <w:sz w:val="32"/>
          <w:szCs w:val="32"/>
        </w:rPr>
        <w:t>5</w:t>
      </w:r>
      <w:r>
        <w:rPr>
          <w:rFonts w:hAnsi="Times New Roman" w:hint="eastAsia"/>
          <w:color w:val="000000"/>
          <w:sz w:val="32"/>
          <w:szCs w:val="32"/>
        </w:rPr>
        <w:t>月</w:t>
      </w:r>
      <w:r w:rsidR="00EB5E1C">
        <w:rPr>
          <w:rFonts w:hAnsi="Times New Roman" w:hint="eastAsia"/>
          <w:color w:val="000000"/>
          <w:sz w:val="32"/>
          <w:szCs w:val="32"/>
        </w:rPr>
        <w:t>20</w:t>
      </w:r>
      <w:r>
        <w:rPr>
          <w:rFonts w:hAnsi="Times New Roman" w:hint="eastAsia"/>
          <w:color w:val="000000"/>
          <w:sz w:val="32"/>
          <w:szCs w:val="32"/>
        </w:rPr>
        <w:t>日前</w:t>
      </w:r>
    </w:p>
    <w:p w14:paraId="6E382794" w14:textId="77777777" w:rsidR="005A4432" w:rsidRDefault="00000000">
      <w:pPr>
        <w:widowControl/>
        <w:shd w:val="clear" w:color="auto" w:fill="FFFFFF"/>
        <w:adjustRightInd w:val="0"/>
        <w:snapToGrid w:val="0"/>
        <w:spacing w:line="600" w:lineRule="exact"/>
        <w:ind w:firstLineChars="200" w:firstLine="640"/>
        <w:rPr>
          <w:rFonts w:hint="eastAsia"/>
          <w:sz w:val="32"/>
          <w:szCs w:val="32"/>
        </w:rPr>
      </w:pPr>
      <w:r>
        <w:rPr>
          <w:rFonts w:hAnsi="Times New Roman" w:hint="eastAsia"/>
          <w:color w:val="000000"/>
          <w:sz w:val="32"/>
          <w:szCs w:val="32"/>
        </w:rPr>
        <w:t xml:space="preserve"> </w:t>
      </w:r>
      <w:r>
        <w:rPr>
          <w:rFonts w:hint="eastAsia"/>
          <w:sz w:val="32"/>
          <w:szCs w:val="32"/>
        </w:rPr>
        <w:t>入围复赛的参赛作品参加线下现场比赛，最终按照成绩排序，角逐一等奖、二等奖、三等奖。</w:t>
      </w:r>
    </w:p>
    <w:p w14:paraId="7B534B07" w14:textId="77777777" w:rsidR="005A4432" w:rsidRDefault="00000000">
      <w:pPr>
        <w:widowControl/>
        <w:shd w:val="clear" w:color="auto" w:fill="FFFFFF"/>
        <w:adjustRightInd w:val="0"/>
        <w:snapToGrid w:val="0"/>
        <w:spacing w:line="600" w:lineRule="exact"/>
        <w:ind w:firstLineChars="200" w:firstLine="640"/>
        <w:rPr>
          <w:rFonts w:hint="eastAsia"/>
          <w:sz w:val="32"/>
          <w:szCs w:val="32"/>
        </w:rPr>
      </w:pPr>
      <w:r>
        <w:rPr>
          <w:rFonts w:hint="eastAsia"/>
          <w:sz w:val="32"/>
          <w:szCs w:val="32"/>
        </w:rPr>
        <w:t>3.优秀作品打磨：5-6月份</w:t>
      </w:r>
    </w:p>
    <w:p w14:paraId="45724BE5" w14:textId="77777777" w:rsidR="005A4432" w:rsidRDefault="00000000">
      <w:pPr>
        <w:widowControl/>
        <w:shd w:val="clear" w:color="auto" w:fill="FFFFFF"/>
        <w:adjustRightInd w:val="0"/>
        <w:snapToGrid w:val="0"/>
        <w:spacing w:line="600" w:lineRule="exact"/>
        <w:rPr>
          <w:rFonts w:hint="eastAsia"/>
          <w:sz w:val="32"/>
          <w:szCs w:val="32"/>
        </w:rPr>
      </w:pPr>
      <w:r>
        <w:rPr>
          <w:rFonts w:hint="eastAsia"/>
          <w:sz w:val="32"/>
          <w:szCs w:val="32"/>
        </w:rPr>
        <w:t xml:space="preserve">     组委会指定专业指导老师对优秀作品进行打磨，报参加省赛。</w:t>
      </w:r>
    </w:p>
    <w:p w14:paraId="4CD66FE0" w14:textId="77777777" w:rsidR="005A4432" w:rsidRDefault="00000000">
      <w:pPr>
        <w:spacing w:line="600" w:lineRule="exact"/>
        <w:ind w:firstLineChars="200" w:firstLine="640"/>
        <w:jc w:val="both"/>
        <w:rPr>
          <w:rFonts w:ascii="黑体" w:eastAsia="黑体" w:hAnsi="黑体" w:hint="eastAsia"/>
          <w:color w:val="000000"/>
          <w:sz w:val="32"/>
          <w:szCs w:val="32"/>
        </w:rPr>
      </w:pPr>
      <w:r>
        <w:rPr>
          <w:rFonts w:ascii="黑体" w:eastAsia="黑体" w:hAnsi="黑体" w:hint="eastAsia"/>
          <w:color w:val="000000"/>
          <w:sz w:val="32"/>
          <w:szCs w:val="32"/>
        </w:rPr>
        <w:t>二、汉字书写大赛作品要求</w:t>
      </w:r>
    </w:p>
    <w:p w14:paraId="598EBC7D" w14:textId="77777777" w:rsidR="005A4432" w:rsidRDefault="00000000">
      <w:pPr>
        <w:adjustRightInd w:val="0"/>
        <w:snapToGrid w:val="0"/>
        <w:spacing w:line="600" w:lineRule="exact"/>
        <w:ind w:firstLineChars="200" w:firstLine="640"/>
        <w:jc w:val="both"/>
        <w:rPr>
          <w:rFonts w:ascii="楷体_GB2312" w:eastAsia="楷体_GB2312" w:hAnsi="Times New Roman" w:cs="方正楷体_GBK"/>
          <w:bCs/>
          <w:color w:val="000000"/>
          <w:sz w:val="32"/>
          <w:szCs w:val="32"/>
        </w:rPr>
      </w:pPr>
      <w:r>
        <w:rPr>
          <w:rFonts w:ascii="楷体_GB2312" w:eastAsia="楷体_GB2312" w:hAnsi="Times New Roman" w:cs="方正楷体_GBK" w:hint="eastAsia"/>
          <w:bCs/>
          <w:color w:val="000000"/>
          <w:sz w:val="32"/>
          <w:szCs w:val="32"/>
        </w:rPr>
        <w:t>（一）作品内容</w:t>
      </w:r>
    </w:p>
    <w:p w14:paraId="53E1F8A0" w14:textId="77777777" w:rsidR="005A4432" w:rsidRDefault="00000000">
      <w:pPr>
        <w:spacing w:line="600" w:lineRule="exact"/>
        <w:ind w:firstLine="602"/>
        <w:jc w:val="both"/>
        <w:rPr>
          <w:rFonts w:hAnsi="Times New Roman"/>
          <w:color w:val="000000"/>
          <w:sz w:val="32"/>
          <w:szCs w:val="32"/>
        </w:rPr>
      </w:pPr>
      <w:r>
        <w:rPr>
          <w:rFonts w:hAnsi="Times New Roman"/>
          <w:color w:val="000000"/>
          <w:sz w:val="32"/>
          <w:szCs w:val="32"/>
        </w:rPr>
        <w:t>1.</w:t>
      </w:r>
      <w:r>
        <w:rPr>
          <w:rFonts w:hAnsi="Times New Roman" w:hint="eastAsia"/>
          <w:color w:val="000000"/>
          <w:sz w:val="32"/>
          <w:szCs w:val="32"/>
        </w:rPr>
        <w:t>体现中华优秀文化、爱国情怀以及反映积极向上时代精神的古今诗文、楹联、词语、名言警句，或中华优秀图书的内容节选等。当代内容以正式出版或主流媒体公开发表为准，内容主题须相对完整，不得使用改编、自创以及网络文本。</w:t>
      </w:r>
    </w:p>
    <w:p w14:paraId="1F0BFD93"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2</w:t>
      </w:r>
      <w:r>
        <w:rPr>
          <w:rFonts w:hAnsi="Times New Roman"/>
          <w:color w:val="000000"/>
          <w:sz w:val="32"/>
          <w:szCs w:val="32"/>
        </w:rPr>
        <w:t>.</w:t>
      </w:r>
      <w:r>
        <w:rPr>
          <w:rFonts w:hAnsi="Times New Roman" w:hint="eastAsia"/>
          <w:color w:val="000000"/>
          <w:sz w:val="32"/>
          <w:szCs w:val="32"/>
        </w:rPr>
        <w:t>硬笔类作品须使用规范汉字（以《通用规范汉字表》为依据），字体要求使用楷书或行书；毛笔类作品鼓励使用规范汉字，因艺术表达可使用经典碑帖中所见的写法，字体不限（篆书、草书须附释文）。</w:t>
      </w:r>
    </w:p>
    <w:p w14:paraId="2A0BB603" w14:textId="77777777" w:rsidR="005A4432" w:rsidRDefault="00000000">
      <w:pPr>
        <w:tabs>
          <w:tab w:val="left" w:pos="1545"/>
        </w:tabs>
        <w:spacing w:line="600" w:lineRule="exact"/>
        <w:ind w:firstLineChars="200" w:firstLine="640"/>
        <w:jc w:val="both"/>
        <w:rPr>
          <w:rFonts w:hAnsi="Times New Roman"/>
          <w:color w:val="000000"/>
          <w:sz w:val="32"/>
          <w:szCs w:val="32"/>
        </w:rPr>
      </w:pPr>
      <w:r>
        <w:rPr>
          <w:rFonts w:hAnsi="Times New Roman" w:hint="eastAsia"/>
          <w:color w:val="000000"/>
          <w:sz w:val="32"/>
          <w:szCs w:val="32"/>
        </w:rPr>
        <w:t>3</w:t>
      </w:r>
      <w:r>
        <w:rPr>
          <w:rFonts w:hAnsi="Times New Roman"/>
          <w:color w:val="000000"/>
          <w:sz w:val="32"/>
          <w:szCs w:val="32"/>
        </w:rPr>
        <w:t>.</w:t>
      </w:r>
      <w:r>
        <w:rPr>
          <w:rFonts w:hAnsi="Times New Roman" w:hint="eastAsia"/>
          <w:color w:val="000000"/>
          <w:sz w:val="32"/>
          <w:szCs w:val="32"/>
        </w:rPr>
        <w:t>软笔书法书写内容符合参赛要求，文本无误，字形规范，风格雅正。具有较好的传统功力，笔法娴熟丰富，结构动静多变，章法自然浑成。作品具有一定的表现力和创新性，有一定的个人风格特征。硬笔书法书写内容符合参赛要求，文本无误，以国家</w:t>
      </w:r>
      <w:r>
        <w:rPr>
          <w:rFonts w:hAnsi="Times New Roman" w:hint="eastAsia"/>
          <w:color w:val="000000"/>
          <w:sz w:val="32"/>
          <w:szCs w:val="32"/>
        </w:rPr>
        <w:lastRenderedPageBreak/>
        <w:t>通用语言文字为依据，使用楷书、行楷或行书书写。字形规范、端正、匀称，作品整洁，行款整齐。有一定的经典碑帖临写基础，有良好的整体性、流畅性和节奏感，能够展现出汉字的形体美或书写者的个性风格。</w:t>
      </w:r>
    </w:p>
    <w:p w14:paraId="1E52611E" w14:textId="77777777" w:rsidR="005A4432" w:rsidRDefault="00000000">
      <w:pPr>
        <w:adjustRightInd w:val="0"/>
        <w:snapToGrid w:val="0"/>
        <w:spacing w:line="600" w:lineRule="exact"/>
        <w:ind w:firstLineChars="200" w:firstLine="640"/>
        <w:jc w:val="both"/>
        <w:rPr>
          <w:rFonts w:ascii="楷体_GB2312" w:eastAsia="楷体_GB2312" w:hAnsi="Times New Roman" w:cs="方正楷体_GBK"/>
          <w:bCs/>
          <w:color w:val="000000"/>
          <w:sz w:val="32"/>
          <w:szCs w:val="32"/>
        </w:rPr>
      </w:pPr>
      <w:r>
        <w:rPr>
          <w:rFonts w:ascii="楷体_GB2312" w:eastAsia="楷体_GB2312" w:hAnsi="Times New Roman" w:cs="方正楷体_GBK" w:hint="eastAsia"/>
          <w:bCs/>
          <w:color w:val="000000"/>
          <w:sz w:val="32"/>
          <w:szCs w:val="32"/>
        </w:rPr>
        <w:t>（二）作品要求</w:t>
      </w:r>
    </w:p>
    <w:p w14:paraId="59646F13"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1</w:t>
      </w:r>
      <w:r>
        <w:rPr>
          <w:rFonts w:hAnsi="Times New Roman"/>
          <w:color w:val="000000"/>
          <w:sz w:val="32"/>
          <w:szCs w:val="32"/>
        </w:rPr>
        <w:t>.</w:t>
      </w:r>
      <w:r>
        <w:rPr>
          <w:rFonts w:hAnsi="Times New Roman" w:hint="eastAsia"/>
          <w:color w:val="000000"/>
          <w:sz w:val="32"/>
          <w:szCs w:val="32"/>
        </w:rPr>
        <w:t>硬笔可使用中性笔、钢笔、秀丽笔。硬笔类作品用纸规格不小于A4（</w:t>
      </w:r>
      <w:r>
        <w:rPr>
          <w:rFonts w:hAnsi="Times New Roman"/>
          <w:color w:val="000000"/>
          <w:sz w:val="32"/>
          <w:szCs w:val="32"/>
        </w:rPr>
        <w:t>21cm</w:t>
      </w:r>
      <w:r>
        <w:rPr>
          <w:rFonts w:hAnsi="Times New Roman"/>
          <w:color w:val="000000"/>
          <w:sz w:val="32"/>
          <w:szCs w:val="32"/>
        </w:rPr>
        <w:t>×</w:t>
      </w:r>
      <w:r>
        <w:rPr>
          <w:rFonts w:hAnsi="Times New Roman"/>
          <w:color w:val="000000"/>
          <w:sz w:val="32"/>
          <w:szCs w:val="32"/>
        </w:rPr>
        <w:t>29.7cm</w:t>
      </w:r>
      <w:r>
        <w:rPr>
          <w:rFonts w:hAnsi="Times New Roman" w:hint="eastAsia"/>
          <w:color w:val="000000"/>
          <w:sz w:val="32"/>
          <w:szCs w:val="32"/>
        </w:rPr>
        <w:t>以上）,不超过A3纸大小（29.7cm×42cm以内）。</w:t>
      </w:r>
    </w:p>
    <w:p w14:paraId="7D060810"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2</w:t>
      </w:r>
      <w:r>
        <w:rPr>
          <w:rFonts w:hAnsi="Times New Roman"/>
          <w:color w:val="000000"/>
          <w:sz w:val="32"/>
          <w:szCs w:val="32"/>
        </w:rPr>
        <w:t>.</w:t>
      </w:r>
      <w:r>
        <w:rPr>
          <w:rFonts w:hAnsi="Times New Roman" w:hint="eastAsia"/>
          <w:color w:val="000000"/>
          <w:sz w:val="32"/>
          <w:szCs w:val="32"/>
        </w:rPr>
        <w:t>毛笔类作品用纸规格为四尺三裁至六尺整张宣纸（46cm×69cm—95cm×180cm），一律为竖式，不得托裱。</w:t>
      </w:r>
    </w:p>
    <w:p w14:paraId="6B7037AF" w14:textId="77777777" w:rsidR="005A4432" w:rsidRDefault="00000000">
      <w:pPr>
        <w:adjustRightInd w:val="0"/>
        <w:snapToGrid w:val="0"/>
        <w:spacing w:line="600" w:lineRule="exact"/>
        <w:ind w:firstLineChars="200" w:firstLine="640"/>
        <w:jc w:val="both"/>
        <w:rPr>
          <w:rFonts w:ascii="楷体_GB2312" w:eastAsia="楷体_GB2312" w:hAnsi="Times New Roman" w:cs="方正楷体_GBK"/>
          <w:bCs/>
          <w:color w:val="000000"/>
          <w:sz w:val="32"/>
          <w:szCs w:val="32"/>
        </w:rPr>
      </w:pPr>
      <w:r>
        <w:rPr>
          <w:rFonts w:ascii="楷体_GB2312" w:eastAsia="楷体_GB2312" w:hAnsi="Times New Roman" w:cs="方正楷体_GBK" w:hint="eastAsia"/>
          <w:bCs/>
          <w:color w:val="000000"/>
          <w:sz w:val="32"/>
          <w:szCs w:val="32"/>
        </w:rPr>
        <w:t>（三）提交要求</w:t>
      </w:r>
    </w:p>
    <w:p w14:paraId="4B1527BD"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1</w:t>
      </w:r>
      <w:r>
        <w:rPr>
          <w:rFonts w:hAnsi="Times New Roman"/>
          <w:color w:val="000000"/>
          <w:sz w:val="32"/>
          <w:szCs w:val="32"/>
        </w:rPr>
        <w:t>.</w:t>
      </w:r>
      <w:r>
        <w:rPr>
          <w:rFonts w:hAnsi="Times New Roman" w:hint="eastAsia"/>
          <w:color w:val="000000"/>
          <w:sz w:val="32"/>
          <w:szCs w:val="32"/>
        </w:rPr>
        <w:t>参赛作品应为2025年新创作的作品，由参赛者独立完成。硬笔类作品上传分辨率为300DPI以上的扫描图片；毛笔类作品上传高清照片，格式为JPG或JPEG，大小为5—10M，要求能体现作品整体效果与细节特点。</w:t>
      </w:r>
    </w:p>
    <w:p w14:paraId="05A25E8C" w14:textId="77777777" w:rsidR="005A4432" w:rsidRDefault="00000000">
      <w:pPr>
        <w:adjustRightInd w:val="0"/>
        <w:snapToGrid w:val="0"/>
        <w:spacing w:line="600" w:lineRule="exact"/>
        <w:ind w:firstLineChars="200" w:firstLine="640"/>
        <w:jc w:val="both"/>
        <w:rPr>
          <w:rFonts w:hAnsi="Times New Roman"/>
          <w:color w:val="000000"/>
          <w:sz w:val="32"/>
          <w:szCs w:val="32"/>
        </w:rPr>
      </w:pPr>
      <w:r>
        <w:rPr>
          <w:rFonts w:hAnsi="Times New Roman" w:hint="eastAsia"/>
          <w:color w:val="000000"/>
          <w:sz w:val="32"/>
          <w:szCs w:val="32"/>
        </w:rPr>
        <w:t>2</w:t>
      </w:r>
      <w:r>
        <w:rPr>
          <w:rFonts w:hAnsi="Times New Roman"/>
          <w:color w:val="000000"/>
          <w:sz w:val="32"/>
          <w:szCs w:val="32"/>
        </w:rPr>
        <w:t>.</w:t>
      </w:r>
      <w:r>
        <w:rPr>
          <w:rFonts w:hAnsi="Times New Roman" w:hint="eastAsia"/>
          <w:color w:val="000000"/>
          <w:sz w:val="32"/>
          <w:szCs w:val="32"/>
        </w:rPr>
        <w:t>参赛者需上传书写视频，视频总时长不超过3分钟，300MB以内，MP4格式。拍摄参赛者上半身书写视频，摄像设备放在参赛者左侧（左手书写者右侧拍摄）。书写前，参赛者须手持本人身份证（或医保卡、有照片的学生证等有效证件原件）5秒，将持证的手臂和上半身拍进视频，要露出五官，头发不得遮挡面部，确保证件上的姓名和照片完整、清晰（注：证件上姓名、本人照片不能遮挡。为确保隐私安全，其他信息可以部分遮挡。）。完</w:t>
      </w:r>
      <w:r>
        <w:rPr>
          <w:rFonts w:hAnsi="Times New Roman" w:hint="eastAsia"/>
          <w:color w:val="000000"/>
          <w:sz w:val="32"/>
          <w:szCs w:val="32"/>
        </w:rPr>
        <w:lastRenderedPageBreak/>
        <w:t>成以上操作后，连贯拍摄书写环节，书写的内容应为参赛内容中的一部分，书写时长不得少于2分钟（无须将作品全部写完），书写画面应确保清晰，视频不得剪辑。视频最后请参赛者手持该作品正对摄像机，停留5秒。</w:t>
      </w:r>
    </w:p>
    <w:p w14:paraId="4111CF04"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（三）赛程安排</w:t>
      </w:r>
    </w:p>
    <w:p w14:paraId="633FA218"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1．初赛：2025年4月30日前</w:t>
      </w:r>
    </w:p>
    <w:p w14:paraId="1B3A642A" w14:textId="77777777"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请各参赛选手于4月30日前加入第七届诵写讲大赛微信群，并将参赛作品按照相关要求提交至第七届中华诵写讲大赛（汉字书写）信息汇总表中。赛事组委会</w:t>
      </w:r>
      <w:r>
        <w:rPr>
          <w:rFonts w:hint="eastAsia"/>
          <w:sz w:val="32"/>
          <w:szCs w:val="32"/>
        </w:rPr>
        <w:t>组织专家对初赛作品进行评审，确定入围复赛的参赛作品。</w:t>
      </w:r>
      <w:r>
        <w:rPr>
          <w:rFonts w:hAnsi="Times New Roman" w:hint="eastAsia"/>
          <w:color w:val="000000"/>
          <w:sz w:val="32"/>
          <w:szCs w:val="32"/>
        </w:rPr>
        <w:t xml:space="preserve"> </w:t>
      </w:r>
    </w:p>
    <w:p w14:paraId="2A2152E3" w14:textId="3181C285" w:rsidR="005A4432" w:rsidRDefault="00000000">
      <w:pPr>
        <w:spacing w:line="600" w:lineRule="exact"/>
        <w:ind w:firstLine="602"/>
        <w:jc w:val="both"/>
        <w:rPr>
          <w:rFonts w:hAnsi="Times New Roman"/>
          <w:color w:val="000000"/>
          <w:sz w:val="32"/>
          <w:szCs w:val="32"/>
        </w:rPr>
      </w:pPr>
      <w:r>
        <w:rPr>
          <w:rFonts w:hAnsi="Times New Roman" w:hint="eastAsia"/>
          <w:color w:val="000000"/>
          <w:sz w:val="32"/>
          <w:szCs w:val="32"/>
        </w:rPr>
        <w:t>2．复赛：2025年5月</w:t>
      </w:r>
      <w:r w:rsidR="00EB5E1C">
        <w:rPr>
          <w:rFonts w:hAnsi="Times New Roman" w:hint="eastAsia"/>
          <w:color w:val="000000"/>
          <w:sz w:val="32"/>
          <w:szCs w:val="32"/>
        </w:rPr>
        <w:t>20</w:t>
      </w:r>
      <w:r>
        <w:rPr>
          <w:rFonts w:hAnsi="Times New Roman" w:hint="eastAsia"/>
          <w:color w:val="000000"/>
          <w:sz w:val="32"/>
          <w:szCs w:val="32"/>
        </w:rPr>
        <w:t>日前</w:t>
      </w:r>
    </w:p>
    <w:p w14:paraId="5B7587B5" w14:textId="77777777" w:rsidR="005A4432" w:rsidRDefault="00000000">
      <w:pPr>
        <w:widowControl/>
        <w:shd w:val="clear" w:color="auto" w:fill="FFFFFF"/>
        <w:adjustRightInd w:val="0"/>
        <w:snapToGrid w:val="0"/>
        <w:spacing w:line="600" w:lineRule="exact"/>
        <w:ind w:firstLineChars="200" w:firstLine="640"/>
        <w:rPr>
          <w:rFonts w:hint="eastAsia"/>
          <w:sz w:val="32"/>
          <w:szCs w:val="32"/>
        </w:rPr>
      </w:pPr>
      <w:r>
        <w:rPr>
          <w:rFonts w:hAnsi="Times New Roman" w:hint="eastAsia"/>
          <w:color w:val="000000"/>
          <w:sz w:val="32"/>
          <w:szCs w:val="32"/>
        </w:rPr>
        <w:t xml:space="preserve"> </w:t>
      </w:r>
      <w:r>
        <w:rPr>
          <w:rFonts w:hint="eastAsia"/>
          <w:sz w:val="32"/>
          <w:szCs w:val="32"/>
        </w:rPr>
        <w:t>入围复赛的参赛作品参加线下现场比赛，最终按照成绩排序，角逐一等奖、二等奖、三等奖。</w:t>
      </w:r>
    </w:p>
    <w:p w14:paraId="46E42244" w14:textId="77777777" w:rsidR="005A4432" w:rsidRDefault="00000000">
      <w:pPr>
        <w:widowControl/>
        <w:shd w:val="clear" w:color="auto" w:fill="FFFFFF"/>
        <w:adjustRightInd w:val="0"/>
        <w:snapToGrid w:val="0"/>
        <w:spacing w:line="600" w:lineRule="exact"/>
        <w:ind w:firstLineChars="200" w:firstLine="640"/>
        <w:rPr>
          <w:rFonts w:hint="eastAsia"/>
          <w:sz w:val="32"/>
          <w:szCs w:val="32"/>
        </w:rPr>
      </w:pPr>
      <w:r>
        <w:rPr>
          <w:rFonts w:hint="eastAsia"/>
          <w:sz w:val="32"/>
          <w:szCs w:val="32"/>
        </w:rPr>
        <w:t>3.优秀作品打磨：5-6月份</w:t>
      </w:r>
    </w:p>
    <w:p w14:paraId="390359AE" w14:textId="77777777" w:rsidR="005A4432" w:rsidRDefault="00000000">
      <w:pPr>
        <w:widowControl/>
        <w:shd w:val="clear" w:color="auto" w:fill="FFFFFF"/>
        <w:adjustRightInd w:val="0"/>
        <w:snapToGrid w:val="0"/>
        <w:spacing w:line="600" w:lineRule="exact"/>
        <w:rPr>
          <w:rFonts w:hint="eastAsia"/>
          <w:sz w:val="32"/>
          <w:szCs w:val="32"/>
        </w:rPr>
      </w:pPr>
      <w:r>
        <w:rPr>
          <w:rFonts w:hint="eastAsia"/>
          <w:sz w:val="32"/>
          <w:szCs w:val="32"/>
        </w:rPr>
        <w:t xml:space="preserve">     组委会指定专业指导老师对优秀作品进行打磨，报参加省赛。</w:t>
      </w:r>
    </w:p>
    <w:p w14:paraId="50942CEB" w14:textId="77777777" w:rsidR="005A4432" w:rsidRDefault="00000000">
      <w:pPr>
        <w:spacing w:line="600" w:lineRule="exact"/>
        <w:ind w:firstLineChars="200" w:firstLine="640"/>
        <w:jc w:val="both"/>
        <w:rPr>
          <w:rFonts w:ascii="Times New Roman" w:eastAsia="方正黑体_GBK" w:hAnsi="Times New Roman"/>
          <w:color w:val="000000"/>
          <w:sz w:val="32"/>
          <w:szCs w:val="32"/>
        </w:rPr>
      </w:pPr>
      <w:r>
        <w:rPr>
          <w:rFonts w:ascii="Times New Roman" w:eastAsia="方正黑体_GBK" w:hAnsi="Times New Roman" w:hint="eastAsia"/>
          <w:color w:val="000000"/>
          <w:sz w:val="32"/>
          <w:szCs w:val="32"/>
        </w:rPr>
        <w:t>三、其他事宜</w:t>
      </w:r>
    </w:p>
    <w:p w14:paraId="5F8C22DD" w14:textId="77777777" w:rsidR="005A4432" w:rsidRDefault="00000000">
      <w:pPr>
        <w:adjustRightInd w:val="0"/>
        <w:snapToGrid w:val="0"/>
        <w:spacing w:line="600" w:lineRule="exact"/>
        <w:ind w:firstLineChars="200" w:firstLine="640"/>
        <w:jc w:val="both"/>
        <w:rPr>
          <w:rFonts w:hAnsi="Times New Roman"/>
          <w:color w:val="000000"/>
          <w:sz w:val="32"/>
          <w:szCs w:val="32"/>
        </w:rPr>
      </w:pPr>
      <w:r>
        <w:rPr>
          <w:rFonts w:hAnsi="Times New Roman" w:hint="eastAsia"/>
          <w:color w:val="000000"/>
          <w:sz w:val="32"/>
          <w:szCs w:val="32"/>
        </w:rPr>
        <w:t>（一）经典诵读和诗词讲解大赛视频文字建议使用方正字库字体或其他有版权的字体。视频开头以文字方式展示作品名称、组别等信息，信息须正确、规范。视频中不可出现参赛者姓名、指导教师姓名、单位等信息，不得使用未经肖像权人同意的肖像，不得使用未经授权的图片、视频和音频，不得出现与经典诵读、</w:t>
      </w:r>
      <w:r>
        <w:rPr>
          <w:rFonts w:hAnsi="Times New Roman" w:hint="eastAsia"/>
          <w:color w:val="000000"/>
          <w:sz w:val="32"/>
          <w:szCs w:val="32"/>
        </w:rPr>
        <w:lastRenderedPageBreak/>
        <w:t>诗词讲解诵读无关的条幅、角标等。</w:t>
      </w:r>
    </w:p>
    <w:p w14:paraId="1E225CEB" w14:textId="77777777" w:rsidR="005A4432" w:rsidRDefault="00000000">
      <w:pPr>
        <w:adjustRightInd w:val="0"/>
        <w:snapToGrid w:val="0"/>
        <w:spacing w:line="600" w:lineRule="exact"/>
        <w:ind w:firstLineChars="200" w:firstLine="640"/>
        <w:jc w:val="both"/>
        <w:rPr>
          <w:rFonts w:hAnsi="Times New Roman"/>
          <w:color w:val="000000"/>
          <w:sz w:val="32"/>
          <w:szCs w:val="32"/>
        </w:rPr>
      </w:pPr>
      <w:r>
        <w:rPr>
          <w:rFonts w:hAnsi="Times New Roman" w:hint="eastAsia"/>
          <w:color w:val="000000"/>
          <w:sz w:val="32"/>
          <w:szCs w:val="32"/>
        </w:rPr>
        <w:t>（二）所有作品须正确、规范填写参赛信息，作品上传时间截止后，相关信息不得修改。</w:t>
      </w:r>
    </w:p>
    <w:p w14:paraId="275354AD" w14:textId="77777777" w:rsidR="005A443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Chars="198" w:firstLine="634"/>
        <w:jc w:val="both"/>
        <w:rPr>
          <w:rFonts w:hAnsi="Times New Roman"/>
          <w:color w:val="000000"/>
          <w:sz w:val="32"/>
          <w:szCs w:val="32"/>
        </w:rPr>
      </w:pPr>
      <w:r>
        <w:rPr>
          <w:rFonts w:hAnsi="Times New Roman" w:hint="eastAsia"/>
          <w:color w:val="000000"/>
          <w:sz w:val="32"/>
          <w:szCs w:val="32"/>
        </w:rPr>
        <w:t>（三）报送作品时，相关单位要严格把关，避免产生著作权纠纷。如发生著作权问题，取消获奖资格，由作者和单位承担相关责任。</w:t>
      </w:r>
    </w:p>
    <w:p w14:paraId="42E43841" w14:textId="77777777" w:rsidR="005A443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Chars="198" w:firstLine="634"/>
        <w:jc w:val="both"/>
        <w:rPr>
          <w:rFonts w:hAnsi="Times New Roman"/>
          <w:color w:val="000000"/>
          <w:sz w:val="32"/>
          <w:szCs w:val="32"/>
        </w:rPr>
      </w:pPr>
      <w:r>
        <w:rPr>
          <w:rFonts w:hAnsi="Times New Roman" w:hint="eastAsia"/>
          <w:color w:val="000000"/>
          <w:sz w:val="32"/>
          <w:szCs w:val="32"/>
        </w:rPr>
        <w:t>（四）学校和相关部门有权将获奖作品在官方平台上进行展示，或在中外人文交流以及展览、宣传等相关活动中使用，不支付作者稿酬，作者享有署名权。作品原则上不退还作者。</w:t>
      </w:r>
    </w:p>
    <w:p w14:paraId="484EF36C" w14:textId="77777777" w:rsidR="005A4432" w:rsidRDefault="00000000">
      <w:pPr>
        <w:spacing w:line="600" w:lineRule="exact"/>
        <w:ind w:firstLineChars="200" w:firstLine="640"/>
        <w:jc w:val="both"/>
        <w:rPr>
          <w:rFonts w:hAnsi="Times New Roman"/>
          <w:color w:val="000000"/>
          <w:sz w:val="32"/>
          <w:szCs w:val="32"/>
        </w:rPr>
      </w:pPr>
      <w:r>
        <w:rPr>
          <w:rFonts w:hAnsi="Times New Roman" w:hint="eastAsia"/>
          <w:color w:val="000000"/>
          <w:sz w:val="32"/>
          <w:szCs w:val="32"/>
        </w:rPr>
        <w:t>（五）各单位高度重视，保质保量规范按时报送，所有材料请按照指定时间提交，具体要求如下：</w:t>
      </w:r>
    </w:p>
    <w:p w14:paraId="17DD5FF6" w14:textId="77777777" w:rsidR="005A4432" w:rsidRDefault="00000000">
      <w:pPr>
        <w:spacing w:line="600" w:lineRule="exact"/>
        <w:ind w:firstLineChars="200" w:firstLine="640"/>
        <w:jc w:val="both"/>
        <w:rPr>
          <w:rFonts w:hAnsi="Times New Roman"/>
          <w:color w:val="000000"/>
          <w:sz w:val="32"/>
          <w:szCs w:val="32"/>
        </w:rPr>
      </w:pPr>
      <w:r>
        <w:rPr>
          <w:rFonts w:hAnsi="Times New Roman" w:hint="eastAsia"/>
          <w:color w:val="000000"/>
          <w:sz w:val="32"/>
          <w:szCs w:val="32"/>
        </w:rPr>
        <w:t>1.诵读大赛作品初赛作品请扫下方二维码（第七届经典诵读大赛作品信息汇总表）</w:t>
      </w:r>
    </w:p>
    <w:p w14:paraId="22B71F29" w14:textId="77777777" w:rsidR="005A4432" w:rsidRDefault="00000000">
      <w:pPr>
        <w:spacing w:line="600" w:lineRule="exact"/>
        <w:ind w:firstLineChars="200" w:firstLine="640"/>
        <w:jc w:val="both"/>
        <w:rPr>
          <w:rFonts w:hAnsi="Times New Roman"/>
          <w:color w:val="000000"/>
          <w:sz w:val="32"/>
          <w:szCs w:val="32"/>
        </w:rPr>
      </w:pPr>
      <w:r>
        <w:rPr>
          <w:rFonts w:hAnsi="Times New Roman" w:hint="eastAsia"/>
          <w:color w:val="000000"/>
          <w:sz w:val="32"/>
          <w:szCs w:val="32"/>
        </w:rPr>
        <w:t>2.书写大赛作品初赛作品请扫下方二维码（第七届汉字书写大赛作品信息汇总表）。</w:t>
      </w:r>
    </w:p>
    <w:p w14:paraId="6633239C" w14:textId="77777777" w:rsidR="005A4432" w:rsidRDefault="00000000">
      <w:pPr>
        <w:spacing w:line="600" w:lineRule="exact"/>
        <w:ind w:firstLineChars="200" w:firstLine="640"/>
        <w:jc w:val="both"/>
        <w:rPr>
          <w:rFonts w:hAnsi="Times New Roman"/>
          <w:color w:val="000000"/>
          <w:sz w:val="32"/>
          <w:szCs w:val="32"/>
        </w:rPr>
      </w:pPr>
      <w:r>
        <w:rPr>
          <w:rFonts w:hAnsi="Times New Roman"/>
          <w:noProof/>
          <w:color w:val="000000"/>
          <w:sz w:val="32"/>
          <w:szCs w:val="32"/>
        </w:rPr>
        <w:drawing>
          <wp:anchor distT="0" distB="0" distL="114300" distR="114300" simplePos="0" relativeHeight="251660288" behindDoc="1" locked="0" layoutInCell="1" allowOverlap="1" wp14:anchorId="2F6E6AE3" wp14:editId="3A076374">
            <wp:simplePos x="0" y="0"/>
            <wp:positionH relativeFrom="column">
              <wp:posOffset>3227070</wp:posOffset>
            </wp:positionH>
            <wp:positionV relativeFrom="paragraph">
              <wp:posOffset>240665</wp:posOffset>
            </wp:positionV>
            <wp:extent cx="2125980" cy="1981200"/>
            <wp:effectExtent l="0" t="0" r="7620" b="0"/>
            <wp:wrapNone/>
            <wp:docPr id="10163807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80747"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25980" cy="1981200"/>
                    </a:xfrm>
                    <a:prstGeom prst="rect">
                      <a:avLst/>
                    </a:prstGeom>
                    <a:noFill/>
                    <a:ln>
                      <a:noFill/>
                    </a:ln>
                  </pic:spPr>
                </pic:pic>
              </a:graphicData>
            </a:graphic>
          </wp:anchor>
        </w:drawing>
      </w:r>
      <w:r>
        <w:rPr>
          <w:rFonts w:hAnsi="Times New Roman" w:hint="eastAsia"/>
          <w:noProof/>
          <w:color w:val="000000"/>
          <w:sz w:val="32"/>
          <w:szCs w:val="32"/>
        </w:rPr>
        <w:drawing>
          <wp:anchor distT="0" distB="0" distL="114300" distR="114300" simplePos="0" relativeHeight="251659264" behindDoc="0" locked="0" layoutInCell="1" allowOverlap="1" wp14:anchorId="487F1C93" wp14:editId="4F781F86">
            <wp:simplePos x="0" y="0"/>
            <wp:positionH relativeFrom="column">
              <wp:posOffset>278130</wp:posOffset>
            </wp:positionH>
            <wp:positionV relativeFrom="paragraph">
              <wp:posOffset>271145</wp:posOffset>
            </wp:positionV>
            <wp:extent cx="1981200" cy="1981200"/>
            <wp:effectExtent l="0" t="0" r="0" b="0"/>
            <wp:wrapNone/>
            <wp:docPr id="4557208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20835"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anchor>
        </w:drawing>
      </w:r>
    </w:p>
    <w:bookmarkEnd w:id="0"/>
    <w:p w14:paraId="52EA0EF5" w14:textId="77777777" w:rsidR="005A4432" w:rsidRDefault="005A4432">
      <w:pPr>
        <w:tabs>
          <w:tab w:val="left" w:pos="1545"/>
        </w:tabs>
        <w:spacing w:line="600" w:lineRule="exact"/>
        <w:ind w:firstLine="440"/>
        <w:rPr>
          <w:rFonts w:hAnsi="Times New Roman"/>
          <w:color w:val="000000"/>
          <w:sz w:val="32"/>
          <w:szCs w:val="32"/>
        </w:rPr>
      </w:pPr>
    </w:p>
    <w:p w14:paraId="784CAD6F" w14:textId="77777777" w:rsidR="005A4432" w:rsidRDefault="005A4432">
      <w:pPr>
        <w:tabs>
          <w:tab w:val="left" w:pos="1545"/>
        </w:tabs>
        <w:spacing w:line="600" w:lineRule="exact"/>
        <w:ind w:firstLine="440"/>
        <w:rPr>
          <w:rFonts w:hAnsi="Times New Roman"/>
          <w:color w:val="000000"/>
          <w:sz w:val="32"/>
          <w:szCs w:val="32"/>
        </w:rPr>
      </w:pPr>
    </w:p>
    <w:p w14:paraId="30A672C3" w14:textId="77777777" w:rsidR="005A4432" w:rsidRDefault="005A4432">
      <w:pPr>
        <w:tabs>
          <w:tab w:val="left" w:pos="1545"/>
        </w:tabs>
        <w:spacing w:line="600" w:lineRule="exact"/>
        <w:ind w:firstLine="440"/>
        <w:rPr>
          <w:rFonts w:hAnsi="Times New Roman"/>
          <w:color w:val="000000"/>
          <w:sz w:val="32"/>
          <w:szCs w:val="32"/>
        </w:rPr>
      </w:pPr>
    </w:p>
    <w:p w14:paraId="7C8D6AFE" w14:textId="77777777" w:rsidR="005A4432" w:rsidRDefault="005A4432">
      <w:pPr>
        <w:tabs>
          <w:tab w:val="left" w:pos="1545"/>
        </w:tabs>
        <w:spacing w:line="600" w:lineRule="exact"/>
        <w:ind w:firstLine="440"/>
        <w:rPr>
          <w:rFonts w:hAnsi="Times New Roman"/>
          <w:color w:val="000000"/>
          <w:sz w:val="32"/>
          <w:szCs w:val="32"/>
        </w:rPr>
      </w:pPr>
    </w:p>
    <w:p w14:paraId="584E8F67" w14:textId="77777777" w:rsidR="005A4432" w:rsidRDefault="00000000">
      <w:pPr>
        <w:tabs>
          <w:tab w:val="left" w:pos="1545"/>
        </w:tabs>
        <w:spacing w:line="600" w:lineRule="exact"/>
        <w:rPr>
          <w:rFonts w:hAnsi="Times New Roman"/>
          <w:color w:val="000000"/>
          <w:sz w:val="32"/>
          <w:szCs w:val="32"/>
        </w:rPr>
      </w:pPr>
      <w:r>
        <w:rPr>
          <w:rFonts w:hAnsi="Times New Roman" w:hint="eastAsia"/>
          <w:noProof/>
          <w:color w:val="000000"/>
          <w:sz w:val="32"/>
          <w:szCs w:val="32"/>
        </w:rPr>
        <mc:AlternateContent>
          <mc:Choice Requires="wps">
            <w:drawing>
              <wp:anchor distT="0" distB="0" distL="114300" distR="114300" simplePos="0" relativeHeight="251662336" behindDoc="0" locked="0" layoutInCell="1" allowOverlap="1" wp14:anchorId="4E5E35A4" wp14:editId="0F3CA5E1">
                <wp:simplePos x="0" y="0"/>
                <wp:positionH relativeFrom="column">
                  <wp:posOffset>3135630</wp:posOffset>
                </wp:positionH>
                <wp:positionV relativeFrom="paragraph">
                  <wp:posOffset>286385</wp:posOffset>
                </wp:positionV>
                <wp:extent cx="3291840" cy="838200"/>
                <wp:effectExtent l="0" t="0" r="3810" b="0"/>
                <wp:wrapNone/>
                <wp:docPr id="816043582" name="文本框 7"/>
                <wp:cNvGraphicFramePr/>
                <a:graphic xmlns:a="http://schemas.openxmlformats.org/drawingml/2006/main">
                  <a:graphicData uri="http://schemas.microsoft.com/office/word/2010/wordprocessingShape">
                    <wps:wsp>
                      <wps:cNvSpPr txBox="1"/>
                      <wps:spPr>
                        <a:xfrm>
                          <a:off x="0" y="0"/>
                          <a:ext cx="3291840" cy="838200"/>
                        </a:xfrm>
                        <a:prstGeom prst="rect">
                          <a:avLst/>
                        </a:prstGeom>
                        <a:solidFill>
                          <a:schemeClr val="lt1"/>
                        </a:solidFill>
                        <a:ln w="6350">
                          <a:noFill/>
                        </a:ln>
                      </wps:spPr>
                      <wps:txbx>
                        <w:txbxContent>
                          <w:p w14:paraId="6583B26F" w14:textId="77777777" w:rsidR="005A4432" w:rsidRDefault="00000000">
                            <w:pPr>
                              <w:rPr>
                                <w:rFonts w:hint="eastAsia"/>
                                <w:sz w:val="32"/>
                                <w:szCs w:val="32"/>
                              </w:rPr>
                            </w:pPr>
                            <w:r>
                              <w:rPr>
                                <w:rFonts w:hint="eastAsia"/>
                                <w:sz w:val="32"/>
                                <w:szCs w:val="32"/>
                              </w:rPr>
                              <w:t>第七届中华</w:t>
                            </w:r>
                            <w:proofErr w:type="gramStart"/>
                            <w:r>
                              <w:rPr>
                                <w:rFonts w:hint="eastAsia"/>
                                <w:sz w:val="32"/>
                                <w:szCs w:val="32"/>
                              </w:rPr>
                              <w:t>诵写讲</w:t>
                            </w:r>
                            <w:proofErr w:type="gramEnd"/>
                            <w:r>
                              <w:rPr>
                                <w:rFonts w:hint="eastAsia"/>
                                <w:sz w:val="32"/>
                                <w:szCs w:val="32"/>
                              </w:rPr>
                              <w:t>（书写大赛）</w:t>
                            </w:r>
                          </w:p>
                          <w:p w14:paraId="0861414A" w14:textId="77777777" w:rsidR="005A4432" w:rsidRDefault="00000000">
                            <w:pPr>
                              <w:ind w:firstLineChars="300" w:firstLine="960"/>
                              <w:rPr>
                                <w:rFonts w:hint="eastAsia"/>
                                <w:sz w:val="32"/>
                                <w:szCs w:val="32"/>
                              </w:rPr>
                            </w:pPr>
                            <w:r>
                              <w:rPr>
                                <w:rFonts w:hint="eastAsia"/>
                                <w:sz w:val="32"/>
                                <w:szCs w:val="32"/>
                              </w:rPr>
                              <w:t>信息汇总表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E5E35A4" id="_x0000_t202" coordsize="21600,21600" o:spt="202" path="m,l,21600r21600,l21600,xe">
                <v:stroke joinstyle="miter"/>
                <v:path gradientshapeok="t" o:connecttype="rect"/>
              </v:shapetype>
              <v:shape id="文本框 7" o:spid="_x0000_s1026" type="#_x0000_t202" style="position:absolute;margin-left:246.9pt;margin-top:22.55pt;width:259.2pt;height:6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" fillcolor="white [3201]" stroked="f" strokeweight=".5pt">
                <v:textbox>
                  <w:txbxContent>
                    <w:p w14:paraId="6583B26F" w14:textId="77777777" w:rsidR="005A4432" w:rsidRDefault="00000000">
                      <w:pPr>
                        <w:rPr>
                          <w:rFonts w:hint="eastAsia"/>
                          <w:sz w:val="32"/>
                          <w:szCs w:val="32"/>
                        </w:rPr>
                      </w:pPr>
                      <w:r>
                        <w:rPr>
                          <w:rFonts w:hint="eastAsia"/>
                          <w:sz w:val="32"/>
                          <w:szCs w:val="32"/>
                        </w:rPr>
                        <w:t>第七届中华</w:t>
                      </w:r>
                      <w:proofErr w:type="gramStart"/>
                      <w:r>
                        <w:rPr>
                          <w:rFonts w:hint="eastAsia"/>
                          <w:sz w:val="32"/>
                          <w:szCs w:val="32"/>
                        </w:rPr>
                        <w:t>诵写讲</w:t>
                      </w:r>
                      <w:proofErr w:type="gramEnd"/>
                      <w:r>
                        <w:rPr>
                          <w:rFonts w:hint="eastAsia"/>
                          <w:sz w:val="32"/>
                          <w:szCs w:val="32"/>
                        </w:rPr>
                        <w:t>（书写大赛）</w:t>
                      </w:r>
                    </w:p>
                    <w:p w14:paraId="0861414A" w14:textId="77777777" w:rsidR="005A4432" w:rsidRDefault="00000000">
                      <w:pPr>
                        <w:ind w:firstLineChars="300" w:firstLine="960"/>
                        <w:rPr>
                          <w:rFonts w:hint="eastAsia"/>
                          <w:sz w:val="32"/>
                          <w:szCs w:val="32"/>
                        </w:rPr>
                      </w:pPr>
                      <w:r>
                        <w:rPr>
                          <w:rFonts w:hint="eastAsia"/>
                          <w:sz w:val="32"/>
                          <w:szCs w:val="32"/>
                        </w:rPr>
                        <w:t>信息汇总表</w:t>
                      </w:r>
                    </w:p>
                  </w:txbxContent>
                </v:textbox>
              </v:shape>
            </w:pict>
          </mc:Fallback>
        </mc:AlternateContent>
      </w:r>
      <w:r>
        <w:rPr>
          <w:rFonts w:hAnsi="Times New Roman" w:hint="eastAsia"/>
          <w:noProof/>
          <w:color w:val="000000"/>
          <w:sz w:val="32"/>
          <w:szCs w:val="32"/>
        </w:rPr>
        <mc:AlternateContent>
          <mc:Choice Requires="wps">
            <w:drawing>
              <wp:anchor distT="0" distB="0" distL="114300" distR="114300" simplePos="0" relativeHeight="251661312" behindDoc="0" locked="0" layoutInCell="1" allowOverlap="1" wp14:anchorId="24B45F4A" wp14:editId="36B8565A">
                <wp:simplePos x="0" y="0"/>
                <wp:positionH relativeFrom="column">
                  <wp:posOffset>133350</wp:posOffset>
                </wp:positionH>
                <wp:positionV relativeFrom="paragraph">
                  <wp:posOffset>187325</wp:posOffset>
                </wp:positionV>
                <wp:extent cx="2659380" cy="807720"/>
                <wp:effectExtent l="0" t="0" r="7620" b="0"/>
                <wp:wrapNone/>
                <wp:docPr id="563227252" name="文本框 6"/>
                <wp:cNvGraphicFramePr/>
                <a:graphic xmlns:a="http://schemas.openxmlformats.org/drawingml/2006/main">
                  <a:graphicData uri="http://schemas.microsoft.com/office/word/2010/wordprocessingShape">
                    <wps:wsp>
                      <wps:cNvSpPr txBox="1"/>
                      <wps:spPr>
                        <a:xfrm>
                          <a:off x="0" y="0"/>
                          <a:ext cx="2659380" cy="807720"/>
                        </a:xfrm>
                        <a:prstGeom prst="rect">
                          <a:avLst/>
                        </a:prstGeom>
                        <a:solidFill>
                          <a:schemeClr val="lt1"/>
                        </a:solidFill>
                        <a:ln w="6350">
                          <a:noFill/>
                        </a:ln>
                      </wps:spPr>
                      <wps:txbx>
                        <w:txbxContent>
                          <w:p w14:paraId="5E304245" w14:textId="77777777" w:rsidR="005A4432" w:rsidRDefault="00000000">
                            <w:pPr>
                              <w:rPr>
                                <w:rFonts w:hint="eastAsia"/>
                                <w:sz w:val="32"/>
                                <w:szCs w:val="32"/>
                              </w:rPr>
                            </w:pPr>
                            <w:r>
                              <w:rPr>
                                <w:rFonts w:hint="eastAsia"/>
                                <w:sz w:val="32"/>
                                <w:szCs w:val="32"/>
                              </w:rPr>
                              <w:t>第七届中华</w:t>
                            </w:r>
                            <w:proofErr w:type="gramStart"/>
                            <w:r>
                              <w:rPr>
                                <w:rFonts w:hint="eastAsia"/>
                                <w:sz w:val="32"/>
                                <w:szCs w:val="32"/>
                              </w:rPr>
                              <w:t>诵写讲</w:t>
                            </w:r>
                            <w:proofErr w:type="gramEnd"/>
                            <w:r>
                              <w:rPr>
                                <w:rFonts w:hint="eastAsia"/>
                                <w:sz w:val="32"/>
                                <w:szCs w:val="32"/>
                              </w:rPr>
                              <w:t>（诵读）</w:t>
                            </w:r>
                          </w:p>
                          <w:p w14:paraId="7C6B33D2" w14:textId="77777777" w:rsidR="005A4432" w:rsidRDefault="00000000">
                            <w:pPr>
                              <w:ind w:firstLineChars="250" w:firstLine="800"/>
                              <w:rPr>
                                <w:rFonts w:hint="eastAsia"/>
                                <w:sz w:val="32"/>
                                <w:szCs w:val="32"/>
                              </w:rPr>
                            </w:pPr>
                            <w:r>
                              <w:rPr>
                                <w:rFonts w:hint="eastAsia"/>
                                <w:sz w:val="32"/>
                                <w:szCs w:val="32"/>
                              </w:rPr>
                              <w:t>信息汇总表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B45F4A" id="文本框 6" o:spid="_x0000_s1027" type="#_x0000_t202" style="position:absolute;margin-left:10.5pt;margin-top:14.75pt;width:209.4pt;height:6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" fillcolor="white [3201]" stroked="f" strokeweight=".5pt">
                <v:textbox>
                  <w:txbxContent>
                    <w:p w14:paraId="5E304245" w14:textId="77777777" w:rsidR="005A4432" w:rsidRDefault="00000000">
                      <w:pPr>
                        <w:rPr>
                          <w:rFonts w:hint="eastAsia"/>
                          <w:sz w:val="32"/>
                          <w:szCs w:val="32"/>
                        </w:rPr>
                      </w:pPr>
                      <w:r>
                        <w:rPr>
                          <w:rFonts w:hint="eastAsia"/>
                          <w:sz w:val="32"/>
                          <w:szCs w:val="32"/>
                        </w:rPr>
                        <w:t>第七届中华</w:t>
                      </w:r>
                      <w:proofErr w:type="gramStart"/>
                      <w:r>
                        <w:rPr>
                          <w:rFonts w:hint="eastAsia"/>
                          <w:sz w:val="32"/>
                          <w:szCs w:val="32"/>
                        </w:rPr>
                        <w:t>诵写讲</w:t>
                      </w:r>
                      <w:proofErr w:type="gramEnd"/>
                      <w:r>
                        <w:rPr>
                          <w:rFonts w:hint="eastAsia"/>
                          <w:sz w:val="32"/>
                          <w:szCs w:val="32"/>
                        </w:rPr>
                        <w:t>（诵读）</w:t>
                      </w:r>
                    </w:p>
                    <w:p w14:paraId="7C6B33D2" w14:textId="77777777" w:rsidR="005A4432" w:rsidRDefault="00000000">
                      <w:pPr>
                        <w:ind w:firstLineChars="250" w:firstLine="800"/>
                        <w:rPr>
                          <w:rFonts w:hint="eastAsia"/>
                          <w:sz w:val="32"/>
                          <w:szCs w:val="32"/>
                        </w:rPr>
                      </w:pPr>
                      <w:r>
                        <w:rPr>
                          <w:rFonts w:hint="eastAsia"/>
                          <w:sz w:val="32"/>
                          <w:szCs w:val="32"/>
                        </w:rPr>
                        <w:t>信息汇总表</w:t>
                      </w:r>
                    </w:p>
                  </w:txbxContent>
                </v:textbox>
              </v:shape>
            </w:pict>
          </mc:Fallback>
        </mc:AlternateContent>
      </w:r>
    </w:p>
    <w:p w14:paraId="58E04971" w14:textId="77777777" w:rsidR="005A4432" w:rsidRDefault="00000000">
      <w:pPr>
        <w:tabs>
          <w:tab w:val="left" w:pos="1545"/>
        </w:tabs>
        <w:spacing w:line="600" w:lineRule="exact"/>
        <w:ind w:left="640" w:hangingChars="200" w:hanging="640"/>
        <w:rPr>
          <w:rFonts w:hint="eastAsia"/>
          <w:lang w:val="en-US"/>
        </w:rPr>
      </w:pPr>
      <w:r>
        <w:rPr>
          <w:rFonts w:hAnsi="Times New Roman" w:hint="eastAsia"/>
          <w:color w:val="000000"/>
          <w:sz w:val="32"/>
          <w:szCs w:val="32"/>
        </w:rPr>
        <w:t xml:space="preserve">                   </w:t>
      </w:r>
    </w:p>
    <w:sectPr w:rsidR="005A4432">
      <w:footerReference w:type="even" r:id="rId10"/>
      <w:footerReference w:type="default" r:id="rId11"/>
      <w:pgSz w:w="11906" w:h="16838"/>
      <w:pgMar w:top="1985" w:right="1446" w:bottom="1644" w:left="1446" w:header="851" w:footer="1247"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04AAD" w14:textId="77777777" w:rsidR="00364CAD" w:rsidRDefault="00364CAD">
      <w:pPr>
        <w:rPr>
          <w:rFonts w:hint="eastAsia"/>
        </w:rPr>
      </w:pPr>
      <w:r>
        <w:separator/>
      </w:r>
    </w:p>
  </w:endnote>
  <w:endnote w:type="continuationSeparator" w:id="0">
    <w:p w14:paraId="26560A0C" w14:textId="77777777" w:rsidR="00364CAD" w:rsidRDefault="00364CA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372997-7078-4C6B-A01C-B48A9EE9E956}"/>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F826DCC1-9D2F-4C83-8C91-7C1D90672739}"/>
  </w:font>
  <w:font w:name="黑体">
    <w:altName w:val="SimHei"/>
    <w:panose1 w:val="02010609060101010101"/>
    <w:charset w:val="86"/>
    <w:family w:val="modern"/>
    <w:pitch w:val="fixed"/>
    <w:sig w:usb0="800002BF" w:usb1="38CF7CFA" w:usb2="00000016" w:usb3="00000000" w:csb0="00040001" w:csb1="00000000"/>
    <w:embedRegular r:id="rId3" w:subsetted="1" w:fontKey="{7D0502A7-9160-4B58-96CB-B71BFCACB4D1}"/>
  </w:font>
  <w:font w:name="方正仿宋_GBK">
    <w:charset w:val="86"/>
    <w:family w:val="script"/>
    <w:pitch w:val="default"/>
    <w:sig w:usb0="A00002BF" w:usb1="38CF7CFA" w:usb2="00082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Regular r:id="rId4" w:subsetted="1" w:fontKey="{39F203CE-A3BB-4E32-8B96-89ED8F7AFEC2}"/>
  </w:font>
  <w:font w:name="方正楷体_GBK">
    <w:charset w:val="86"/>
    <w:family w:val="script"/>
    <w:pitch w:val="default"/>
    <w:sig w:usb0="800002BF" w:usb1="38CF7CFA" w:usb2="00000016" w:usb3="00000000" w:csb0="00040000" w:csb1="00000000"/>
  </w:font>
  <w:font w:name="方正黑体_GBK">
    <w:altName w:val="微软雅黑"/>
    <w:charset w:val="86"/>
    <w:family w:val="script"/>
    <w:pitch w:val="default"/>
    <w:sig w:usb0="00000000" w:usb1="00000000" w:usb2="00000010" w:usb3="00000000" w:csb0="00040000" w:csb1="00000000"/>
    <w:embedRegular r:id="rId5" w:fontKey="{DB0E0CE0-D677-4F95-A893-7E0497CBBBD9}"/>
  </w:font>
  <w:font w:name="Cambria">
    <w:panose1 w:val="02040503050406030204"/>
    <w:charset w:val="00"/>
    <w:family w:val="roman"/>
    <w:pitch w:val="variable"/>
    <w:sig w:usb0="E00006FF" w:usb1="420024FF" w:usb2="02000000" w:usb3="00000000" w:csb0="0000019F" w:csb1="00000000"/>
    <w:embedRegular r:id="rId6" w:fontKey="{761431AA-589A-4B1D-9A79-24757502F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66E4" w14:textId="77777777" w:rsidR="005A4432" w:rsidRDefault="00000000">
    <w:pPr>
      <w:pStyle w:val="a8"/>
      <w:framePr w:wrap="around" w:vAnchor="text" w:hAnchor="margin" w:xAlign="outside" w:y="1"/>
      <w:rPr>
        <w:rStyle w:val="ae"/>
        <w:rFonts w:ascii="宋体" w:hint="eastAsia"/>
        <w:sz w:val="28"/>
        <w:szCs w:val="28"/>
      </w:rPr>
    </w:pP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Pr>
        <w:rFonts w:ascii="宋体" w:hAnsi="宋体"/>
        <w:sz w:val="28"/>
        <w:szCs w:val="28"/>
      </w:rPr>
      <w:t>- 8 -</w:t>
    </w:r>
    <w:r>
      <w:rPr>
        <w:rFonts w:ascii="宋体" w:hAnsi="宋体"/>
        <w:sz w:val="28"/>
        <w:szCs w:val="28"/>
      </w:rPr>
      <w:fldChar w:fldCharType="end"/>
    </w:r>
  </w:p>
  <w:p w14:paraId="228906E8" w14:textId="77777777" w:rsidR="005A4432" w:rsidRDefault="005A4432">
    <w:pPr>
      <w:pStyle w:val="a8"/>
      <w:ind w:right="360"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2834D" w14:textId="77777777" w:rsidR="005A4432" w:rsidRDefault="00000000">
    <w:pPr>
      <w:pStyle w:val="a8"/>
      <w:framePr w:wrap="around" w:vAnchor="text" w:hAnchor="margin" w:xAlign="outside" w:y="1"/>
      <w:rPr>
        <w:rStyle w:val="ae"/>
        <w:rFonts w:ascii="宋体" w:hint="eastAsia"/>
        <w:sz w:val="28"/>
        <w:szCs w:val="28"/>
      </w:rPr>
    </w:pPr>
    <w:r>
      <w:rPr>
        <w:rFonts w:ascii="宋体" w:hAnsi="宋体"/>
        <w:sz w:val="28"/>
        <w:szCs w:val="28"/>
      </w:rPr>
      <w:fldChar w:fldCharType="begin"/>
    </w:r>
    <w:r>
      <w:rPr>
        <w:rStyle w:val="ae"/>
        <w:rFonts w:ascii="宋体" w:hAnsi="宋体"/>
        <w:sz w:val="28"/>
        <w:szCs w:val="28"/>
      </w:rPr>
      <w:instrText xml:space="preserve">PAGE  </w:instrText>
    </w:r>
    <w:r>
      <w:rPr>
        <w:rFonts w:ascii="宋体" w:hAnsi="宋体"/>
        <w:sz w:val="28"/>
        <w:szCs w:val="28"/>
      </w:rPr>
      <w:fldChar w:fldCharType="separate"/>
    </w:r>
    <w:r>
      <w:rPr>
        <w:rStyle w:val="ae"/>
        <w:rFonts w:ascii="宋体" w:hAnsi="宋体"/>
        <w:sz w:val="28"/>
        <w:szCs w:val="28"/>
      </w:rPr>
      <w:t>- 7 -</w:t>
    </w:r>
    <w:r>
      <w:rPr>
        <w:rFonts w:ascii="宋体" w:hAnsi="宋体"/>
        <w:sz w:val="28"/>
        <w:szCs w:val="28"/>
      </w:rPr>
      <w:fldChar w:fldCharType="end"/>
    </w:r>
  </w:p>
  <w:p w14:paraId="7A94011A" w14:textId="77777777" w:rsidR="005A4432" w:rsidRDefault="005A4432">
    <w:pPr>
      <w:pStyle w:val="a8"/>
      <w:ind w:right="360"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AE255" w14:textId="77777777" w:rsidR="00364CAD" w:rsidRDefault="00364CAD">
      <w:pPr>
        <w:rPr>
          <w:rFonts w:hint="eastAsia"/>
        </w:rPr>
      </w:pPr>
      <w:r>
        <w:separator/>
      </w:r>
    </w:p>
  </w:footnote>
  <w:footnote w:type="continuationSeparator" w:id="0">
    <w:p w14:paraId="1684D604" w14:textId="77777777" w:rsidR="00364CAD" w:rsidRDefault="00364CA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91659"/>
    <w:multiLevelType w:val="multilevel"/>
    <w:tmpl w:val="1A991659"/>
    <w:lvl w:ilvl="0">
      <w:start w:val="1"/>
      <w:numFmt w:val="japaneseCounting"/>
      <w:lvlText w:val="%1、"/>
      <w:lvlJc w:val="left"/>
      <w:pPr>
        <w:ind w:left="1288" w:hanging="648"/>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num w:numId="1" w16cid:durableId="167334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60C"/>
    <w:rsid w:val="00004939"/>
    <w:rsid w:val="00014BF5"/>
    <w:rsid w:val="00044D28"/>
    <w:rsid w:val="00051357"/>
    <w:rsid w:val="00051C8E"/>
    <w:rsid w:val="00052F45"/>
    <w:rsid w:val="0005574D"/>
    <w:rsid w:val="0005767B"/>
    <w:rsid w:val="00063ADA"/>
    <w:rsid w:val="00064963"/>
    <w:rsid w:val="0006568D"/>
    <w:rsid w:val="00067E88"/>
    <w:rsid w:val="00071ACA"/>
    <w:rsid w:val="00072102"/>
    <w:rsid w:val="0008360C"/>
    <w:rsid w:val="0008776A"/>
    <w:rsid w:val="0009149E"/>
    <w:rsid w:val="00092BB1"/>
    <w:rsid w:val="000A2C50"/>
    <w:rsid w:val="000B31C4"/>
    <w:rsid w:val="000B4642"/>
    <w:rsid w:val="000B50FB"/>
    <w:rsid w:val="000C570A"/>
    <w:rsid w:val="000C67B5"/>
    <w:rsid w:val="000D0C35"/>
    <w:rsid w:val="000D2560"/>
    <w:rsid w:val="000D2845"/>
    <w:rsid w:val="000D5671"/>
    <w:rsid w:val="000D7676"/>
    <w:rsid w:val="000D77A7"/>
    <w:rsid w:val="000D7894"/>
    <w:rsid w:val="000E3A22"/>
    <w:rsid w:val="000F151C"/>
    <w:rsid w:val="000F2ED0"/>
    <w:rsid w:val="000F3A4C"/>
    <w:rsid w:val="00102D17"/>
    <w:rsid w:val="0010417B"/>
    <w:rsid w:val="00104B20"/>
    <w:rsid w:val="001065BB"/>
    <w:rsid w:val="00115CB7"/>
    <w:rsid w:val="00117C57"/>
    <w:rsid w:val="00123AB5"/>
    <w:rsid w:val="00133765"/>
    <w:rsid w:val="001337D1"/>
    <w:rsid w:val="001559FB"/>
    <w:rsid w:val="001619F9"/>
    <w:rsid w:val="0016293B"/>
    <w:rsid w:val="00170253"/>
    <w:rsid w:val="00182219"/>
    <w:rsid w:val="0018344F"/>
    <w:rsid w:val="00192F0C"/>
    <w:rsid w:val="001B572F"/>
    <w:rsid w:val="001C15F1"/>
    <w:rsid w:val="001C437E"/>
    <w:rsid w:val="001C5D1C"/>
    <w:rsid w:val="001C662B"/>
    <w:rsid w:val="001C7956"/>
    <w:rsid w:val="001D5393"/>
    <w:rsid w:val="001E1FB0"/>
    <w:rsid w:val="001E2660"/>
    <w:rsid w:val="001E2FD3"/>
    <w:rsid w:val="001E57BE"/>
    <w:rsid w:val="001F0431"/>
    <w:rsid w:val="001F12BF"/>
    <w:rsid w:val="001F5CAA"/>
    <w:rsid w:val="002002F3"/>
    <w:rsid w:val="002009AA"/>
    <w:rsid w:val="00201983"/>
    <w:rsid w:val="0020489B"/>
    <w:rsid w:val="002049BC"/>
    <w:rsid w:val="00211215"/>
    <w:rsid w:val="0021565F"/>
    <w:rsid w:val="00215D65"/>
    <w:rsid w:val="00217010"/>
    <w:rsid w:val="002267F4"/>
    <w:rsid w:val="00227C10"/>
    <w:rsid w:val="00234433"/>
    <w:rsid w:val="00236947"/>
    <w:rsid w:val="00242219"/>
    <w:rsid w:val="0024271D"/>
    <w:rsid w:val="00251589"/>
    <w:rsid w:val="00256865"/>
    <w:rsid w:val="00257DDD"/>
    <w:rsid w:val="00262D6F"/>
    <w:rsid w:val="00265441"/>
    <w:rsid w:val="00266AAD"/>
    <w:rsid w:val="0028376A"/>
    <w:rsid w:val="00286D36"/>
    <w:rsid w:val="002B3720"/>
    <w:rsid w:val="002B415B"/>
    <w:rsid w:val="002B4A09"/>
    <w:rsid w:val="002B59EE"/>
    <w:rsid w:val="002C1F8D"/>
    <w:rsid w:val="002C2755"/>
    <w:rsid w:val="002D0E2E"/>
    <w:rsid w:val="002E401E"/>
    <w:rsid w:val="002E491E"/>
    <w:rsid w:val="002E5E02"/>
    <w:rsid w:val="002F34A6"/>
    <w:rsid w:val="002F3CED"/>
    <w:rsid w:val="002F7E62"/>
    <w:rsid w:val="00302919"/>
    <w:rsid w:val="003067DB"/>
    <w:rsid w:val="00312A36"/>
    <w:rsid w:val="00320B87"/>
    <w:rsid w:val="0032120C"/>
    <w:rsid w:val="00324EFF"/>
    <w:rsid w:val="00330679"/>
    <w:rsid w:val="00336A97"/>
    <w:rsid w:val="00342B10"/>
    <w:rsid w:val="0034316E"/>
    <w:rsid w:val="003527C5"/>
    <w:rsid w:val="00364CAD"/>
    <w:rsid w:val="00372F4A"/>
    <w:rsid w:val="003738A7"/>
    <w:rsid w:val="00380205"/>
    <w:rsid w:val="00383F5F"/>
    <w:rsid w:val="00384145"/>
    <w:rsid w:val="00384465"/>
    <w:rsid w:val="00394015"/>
    <w:rsid w:val="003A5EC1"/>
    <w:rsid w:val="003B70DE"/>
    <w:rsid w:val="003C24AC"/>
    <w:rsid w:val="003D495B"/>
    <w:rsid w:val="003D7615"/>
    <w:rsid w:val="003D7A27"/>
    <w:rsid w:val="003E3037"/>
    <w:rsid w:val="003E4A91"/>
    <w:rsid w:val="003E67D7"/>
    <w:rsid w:val="00406CFA"/>
    <w:rsid w:val="0040799C"/>
    <w:rsid w:val="00420556"/>
    <w:rsid w:val="0043608D"/>
    <w:rsid w:val="0044344B"/>
    <w:rsid w:val="00445D8B"/>
    <w:rsid w:val="00445E0B"/>
    <w:rsid w:val="004517CC"/>
    <w:rsid w:val="00455450"/>
    <w:rsid w:val="00462F33"/>
    <w:rsid w:val="00462F9B"/>
    <w:rsid w:val="00474501"/>
    <w:rsid w:val="0048508A"/>
    <w:rsid w:val="00490551"/>
    <w:rsid w:val="00490C98"/>
    <w:rsid w:val="004A0ADA"/>
    <w:rsid w:val="004B3AEC"/>
    <w:rsid w:val="004B3D91"/>
    <w:rsid w:val="004B57F4"/>
    <w:rsid w:val="004C60DE"/>
    <w:rsid w:val="004C66DA"/>
    <w:rsid w:val="004C7123"/>
    <w:rsid w:val="004D4694"/>
    <w:rsid w:val="004F2971"/>
    <w:rsid w:val="004F33DF"/>
    <w:rsid w:val="00501974"/>
    <w:rsid w:val="005061CC"/>
    <w:rsid w:val="00511605"/>
    <w:rsid w:val="00533A41"/>
    <w:rsid w:val="005436A9"/>
    <w:rsid w:val="00543DD8"/>
    <w:rsid w:val="00544C47"/>
    <w:rsid w:val="00546EFD"/>
    <w:rsid w:val="0055030A"/>
    <w:rsid w:val="00550CE8"/>
    <w:rsid w:val="00554FA3"/>
    <w:rsid w:val="00557808"/>
    <w:rsid w:val="00560359"/>
    <w:rsid w:val="00567449"/>
    <w:rsid w:val="00570894"/>
    <w:rsid w:val="00571AF7"/>
    <w:rsid w:val="00573D71"/>
    <w:rsid w:val="00583C0B"/>
    <w:rsid w:val="005929B0"/>
    <w:rsid w:val="00597330"/>
    <w:rsid w:val="005A4432"/>
    <w:rsid w:val="005A6197"/>
    <w:rsid w:val="005B32B2"/>
    <w:rsid w:val="005C1B74"/>
    <w:rsid w:val="005C2E1D"/>
    <w:rsid w:val="005D78CE"/>
    <w:rsid w:val="005E4086"/>
    <w:rsid w:val="005E6441"/>
    <w:rsid w:val="005F53EA"/>
    <w:rsid w:val="005F737A"/>
    <w:rsid w:val="006007AB"/>
    <w:rsid w:val="006224E4"/>
    <w:rsid w:val="00624990"/>
    <w:rsid w:val="00644688"/>
    <w:rsid w:val="0064650A"/>
    <w:rsid w:val="00647E68"/>
    <w:rsid w:val="00662632"/>
    <w:rsid w:val="00662B20"/>
    <w:rsid w:val="00670AB8"/>
    <w:rsid w:val="00672F98"/>
    <w:rsid w:val="006730D1"/>
    <w:rsid w:val="00677336"/>
    <w:rsid w:val="00677457"/>
    <w:rsid w:val="00687718"/>
    <w:rsid w:val="00691AA9"/>
    <w:rsid w:val="00697324"/>
    <w:rsid w:val="006A3E86"/>
    <w:rsid w:val="006A4D5D"/>
    <w:rsid w:val="006A540F"/>
    <w:rsid w:val="006B459B"/>
    <w:rsid w:val="006B762E"/>
    <w:rsid w:val="006C0F44"/>
    <w:rsid w:val="006C7F25"/>
    <w:rsid w:val="006E1714"/>
    <w:rsid w:val="006E20B6"/>
    <w:rsid w:val="006E6B44"/>
    <w:rsid w:val="006F0E4C"/>
    <w:rsid w:val="006F23E6"/>
    <w:rsid w:val="006F397E"/>
    <w:rsid w:val="00715D80"/>
    <w:rsid w:val="007214FB"/>
    <w:rsid w:val="0073058A"/>
    <w:rsid w:val="0073734D"/>
    <w:rsid w:val="007425EF"/>
    <w:rsid w:val="007428AE"/>
    <w:rsid w:val="00743C87"/>
    <w:rsid w:val="007445DC"/>
    <w:rsid w:val="0074585B"/>
    <w:rsid w:val="00750EA4"/>
    <w:rsid w:val="00762348"/>
    <w:rsid w:val="007657C8"/>
    <w:rsid w:val="00772F69"/>
    <w:rsid w:val="00774585"/>
    <w:rsid w:val="0078589E"/>
    <w:rsid w:val="0079051B"/>
    <w:rsid w:val="00793A0F"/>
    <w:rsid w:val="00794ED5"/>
    <w:rsid w:val="007953A9"/>
    <w:rsid w:val="00796531"/>
    <w:rsid w:val="007A506E"/>
    <w:rsid w:val="007C0A73"/>
    <w:rsid w:val="007C19CF"/>
    <w:rsid w:val="007D3FDC"/>
    <w:rsid w:val="007D6B3D"/>
    <w:rsid w:val="007E0DEF"/>
    <w:rsid w:val="007E2428"/>
    <w:rsid w:val="007E3B16"/>
    <w:rsid w:val="007E63DB"/>
    <w:rsid w:val="007E66BF"/>
    <w:rsid w:val="007E69D3"/>
    <w:rsid w:val="007F2D4C"/>
    <w:rsid w:val="007F7327"/>
    <w:rsid w:val="00821FAB"/>
    <w:rsid w:val="00822732"/>
    <w:rsid w:val="008353C4"/>
    <w:rsid w:val="0083631A"/>
    <w:rsid w:val="00836374"/>
    <w:rsid w:val="0083660F"/>
    <w:rsid w:val="00837324"/>
    <w:rsid w:val="00843EE8"/>
    <w:rsid w:val="008444A0"/>
    <w:rsid w:val="008503AC"/>
    <w:rsid w:val="00850BF9"/>
    <w:rsid w:val="00854B68"/>
    <w:rsid w:val="008566C3"/>
    <w:rsid w:val="0086575F"/>
    <w:rsid w:val="00867D09"/>
    <w:rsid w:val="00870931"/>
    <w:rsid w:val="0087392E"/>
    <w:rsid w:val="0088126A"/>
    <w:rsid w:val="00881CD4"/>
    <w:rsid w:val="00884964"/>
    <w:rsid w:val="008A0584"/>
    <w:rsid w:val="008A2D7E"/>
    <w:rsid w:val="008A5CF8"/>
    <w:rsid w:val="008B61B9"/>
    <w:rsid w:val="008C3A0D"/>
    <w:rsid w:val="008C3FF3"/>
    <w:rsid w:val="008C448D"/>
    <w:rsid w:val="008C7537"/>
    <w:rsid w:val="008D28ED"/>
    <w:rsid w:val="008D3479"/>
    <w:rsid w:val="008E40E2"/>
    <w:rsid w:val="008F20B6"/>
    <w:rsid w:val="008F56B7"/>
    <w:rsid w:val="008F59AD"/>
    <w:rsid w:val="008F6BAA"/>
    <w:rsid w:val="008F7CB8"/>
    <w:rsid w:val="00902FD3"/>
    <w:rsid w:val="00907FEF"/>
    <w:rsid w:val="00910C95"/>
    <w:rsid w:val="00926066"/>
    <w:rsid w:val="009360B7"/>
    <w:rsid w:val="009407C3"/>
    <w:rsid w:val="00943226"/>
    <w:rsid w:val="00946DFE"/>
    <w:rsid w:val="00953F64"/>
    <w:rsid w:val="0096021B"/>
    <w:rsid w:val="00962752"/>
    <w:rsid w:val="00970866"/>
    <w:rsid w:val="00986628"/>
    <w:rsid w:val="0098747E"/>
    <w:rsid w:val="00990E93"/>
    <w:rsid w:val="009953AA"/>
    <w:rsid w:val="009960CB"/>
    <w:rsid w:val="00996E81"/>
    <w:rsid w:val="009A180E"/>
    <w:rsid w:val="009A4E85"/>
    <w:rsid w:val="009B56B4"/>
    <w:rsid w:val="009C493A"/>
    <w:rsid w:val="009D75B4"/>
    <w:rsid w:val="009F5A80"/>
    <w:rsid w:val="00A01807"/>
    <w:rsid w:val="00A045B1"/>
    <w:rsid w:val="00A13281"/>
    <w:rsid w:val="00A144D0"/>
    <w:rsid w:val="00A20EAA"/>
    <w:rsid w:val="00A23147"/>
    <w:rsid w:val="00A27B58"/>
    <w:rsid w:val="00A36A51"/>
    <w:rsid w:val="00A44136"/>
    <w:rsid w:val="00A452F1"/>
    <w:rsid w:val="00A45E9C"/>
    <w:rsid w:val="00A57AC7"/>
    <w:rsid w:val="00A64239"/>
    <w:rsid w:val="00A72480"/>
    <w:rsid w:val="00A85FB7"/>
    <w:rsid w:val="00A94505"/>
    <w:rsid w:val="00AA2CDF"/>
    <w:rsid w:val="00AC38AC"/>
    <w:rsid w:val="00AD02AD"/>
    <w:rsid w:val="00AE16FE"/>
    <w:rsid w:val="00AE6C2D"/>
    <w:rsid w:val="00AF1458"/>
    <w:rsid w:val="00AF5405"/>
    <w:rsid w:val="00B13C97"/>
    <w:rsid w:val="00B15C39"/>
    <w:rsid w:val="00B205AB"/>
    <w:rsid w:val="00B20F79"/>
    <w:rsid w:val="00B24C3F"/>
    <w:rsid w:val="00B32C48"/>
    <w:rsid w:val="00B3416C"/>
    <w:rsid w:val="00B362BB"/>
    <w:rsid w:val="00B36BBA"/>
    <w:rsid w:val="00B41034"/>
    <w:rsid w:val="00B42D7F"/>
    <w:rsid w:val="00B45E42"/>
    <w:rsid w:val="00B52D0E"/>
    <w:rsid w:val="00B53EAD"/>
    <w:rsid w:val="00B673F9"/>
    <w:rsid w:val="00B83C72"/>
    <w:rsid w:val="00B9728A"/>
    <w:rsid w:val="00BA4E02"/>
    <w:rsid w:val="00BB2604"/>
    <w:rsid w:val="00BC705E"/>
    <w:rsid w:val="00BE78ED"/>
    <w:rsid w:val="00BE7C50"/>
    <w:rsid w:val="00BF29C5"/>
    <w:rsid w:val="00C177D5"/>
    <w:rsid w:val="00C20258"/>
    <w:rsid w:val="00C20631"/>
    <w:rsid w:val="00C21014"/>
    <w:rsid w:val="00C409B7"/>
    <w:rsid w:val="00C60CDE"/>
    <w:rsid w:val="00C60EE2"/>
    <w:rsid w:val="00C665EE"/>
    <w:rsid w:val="00C713B1"/>
    <w:rsid w:val="00C71DE6"/>
    <w:rsid w:val="00C7466D"/>
    <w:rsid w:val="00C7739C"/>
    <w:rsid w:val="00C814EE"/>
    <w:rsid w:val="00C83A45"/>
    <w:rsid w:val="00C85890"/>
    <w:rsid w:val="00C93A85"/>
    <w:rsid w:val="00CA08C7"/>
    <w:rsid w:val="00CA0971"/>
    <w:rsid w:val="00CB4E36"/>
    <w:rsid w:val="00CB7463"/>
    <w:rsid w:val="00CC44A7"/>
    <w:rsid w:val="00CC64A0"/>
    <w:rsid w:val="00CE3ECC"/>
    <w:rsid w:val="00CE5237"/>
    <w:rsid w:val="00CF5E3D"/>
    <w:rsid w:val="00D02283"/>
    <w:rsid w:val="00D05FD2"/>
    <w:rsid w:val="00D061CE"/>
    <w:rsid w:val="00D10543"/>
    <w:rsid w:val="00D123B6"/>
    <w:rsid w:val="00D16132"/>
    <w:rsid w:val="00D224A1"/>
    <w:rsid w:val="00D31E5B"/>
    <w:rsid w:val="00D40A71"/>
    <w:rsid w:val="00D41792"/>
    <w:rsid w:val="00D51ADF"/>
    <w:rsid w:val="00D60FB9"/>
    <w:rsid w:val="00D650FB"/>
    <w:rsid w:val="00D65235"/>
    <w:rsid w:val="00D72D4F"/>
    <w:rsid w:val="00D87D0E"/>
    <w:rsid w:val="00D958FA"/>
    <w:rsid w:val="00DB3C28"/>
    <w:rsid w:val="00DB4CA4"/>
    <w:rsid w:val="00DB5318"/>
    <w:rsid w:val="00DD10CE"/>
    <w:rsid w:val="00DD27D9"/>
    <w:rsid w:val="00DF5436"/>
    <w:rsid w:val="00E1741C"/>
    <w:rsid w:val="00E208B8"/>
    <w:rsid w:val="00E2134A"/>
    <w:rsid w:val="00E22B43"/>
    <w:rsid w:val="00E22EEF"/>
    <w:rsid w:val="00E23333"/>
    <w:rsid w:val="00E23EB8"/>
    <w:rsid w:val="00E253B1"/>
    <w:rsid w:val="00E35030"/>
    <w:rsid w:val="00E521E6"/>
    <w:rsid w:val="00E53296"/>
    <w:rsid w:val="00E5701D"/>
    <w:rsid w:val="00E64545"/>
    <w:rsid w:val="00E646DC"/>
    <w:rsid w:val="00E70388"/>
    <w:rsid w:val="00E77191"/>
    <w:rsid w:val="00E772A6"/>
    <w:rsid w:val="00E80312"/>
    <w:rsid w:val="00E8161E"/>
    <w:rsid w:val="00E81728"/>
    <w:rsid w:val="00E8679B"/>
    <w:rsid w:val="00E90863"/>
    <w:rsid w:val="00E90966"/>
    <w:rsid w:val="00EA72D7"/>
    <w:rsid w:val="00EB5574"/>
    <w:rsid w:val="00EB5E1C"/>
    <w:rsid w:val="00EE07B3"/>
    <w:rsid w:val="00EE7874"/>
    <w:rsid w:val="00EF6176"/>
    <w:rsid w:val="00EF6C3A"/>
    <w:rsid w:val="00F0359C"/>
    <w:rsid w:val="00F1302A"/>
    <w:rsid w:val="00F14C75"/>
    <w:rsid w:val="00F203C1"/>
    <w:rsid w:val="00F20CE9"/>
    <w:rsid w:val="00F21B7B"/>
    <w:rsid w:val="00F24C91"/>
    <w:rsid w:val="00F24CD9"/>
    <w:rsid w:val="00F24E44"/>
    <w:rsid w:val="00F2721B"/>
    <w:rsid w:val="00F33AB8"/>
    <w:rsid w:val="00F340E6"/>
    <w:rsid w:val="00F34486"/>
    <w:rsid w:val="00F350FF"/>
    <w:rsid w:val="00F37A7C"/>
    <w:rsid w:val="00F47BCC"/>
    <w:rsid w:val="00F54AB3"/>
    <w:rsid w:val="00F67D20"/>
    <w:rsid w:val="00F70600"/>
    <w:rsid w:val="00F76F9F"/>
    <w:rsid w:val="00F82A06"/>
    <w:rsid w:val="00F91934"/>
    <w:rsid w:val="00F921D4"/>
    <w:rsid w:val="00FA06D9"/>
    <w:rsid w:val="00FA1DA8"/>
    <w:rsid w:val="00FA437D"/>
    <w:rsid w:val="00FA544D"/>
    <w:rsid w:val="00FA746C"/>
    <w:rsid w:val="00FB0FD0"/>
    <w:rsid w:val="00FC214F"/>
    <w:rsid w:val="00FE0602"/>
    <w:rsid w:val="047E7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CF4E2A7"/>
  <w15:docId w15:val="{FD7D43CF-355D-4064-B820-B56B0077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仿宋_GB2312" w:eastAsia="仿宋_GB2312" w:hAnsi="仿宋_GB2312" w:cs="仿宋_GB2312"/>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Date"/>
    <w:basedOn w:val="a"/>
    <w:next w:val="a"/>
    <w:link w:val="a5"/>
    <w:uiPriority w:val="99"/>
    <w:semiHidden/>
    <w:unhideWhenUsed/>
    <w:qFormat/>
    <w:pPr>
      <w:ind w:leftChars="2500" w:left="100"/>
    </w:pPr>
  </w:style>
  <w:style w:type="paragraph" w:styleId="a6">
    <w:name w:val="Balloon Text"/>
    <w:basedOn w:val="a"/>
    <w:link w:val="a7"/>
    <w:uiPriority w:val="99"/>
    <w:semiHidden/>
    <w:unhideWhenUsed/>
    <w:qFormat/>
    <w:rPr>
      <w:sz w:val="18"/>
      <w:szCs w:val="18"/>
    </w:rPr>
  </w:style>
  <w:style w:type="paragraph" w:styleId="a8">
    <w:name w:val="footer"/>
    <w:basedOn w:val="a"/>
    <w:link w:val="a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autoSpaceDE/>
      <w:autoSpaceDN/>
      <w:spacing w:beforeAutospacing="1" w:afterAutospacing="1"/>
    </w:pPr>
    <w:rPr>
      <w:rFonts w:ascii="Times New Roman" w:eastAsia="宋体" w:hAnsi="Times New Roman" w:cs="Times New Roman"/>
      <w:sz w:val="24"/>
      <w:szCs w:val="24"/>
      <w:lang w:val="en-US" w:bidi="ar-SA"/>
    </w:rPr>
  </w:style>
  <w:style w:type="character" w:styleId="ad">
    <w:name w:val="Strong"/>
    <w:basedOn w:val="a0"/>
    <w:uiPriority w:val="22"/>
    <w:qFormat/>
    <w:rPr>
      <w:b/>
      <w:bCs/>
    </w:rPr>
  </w:style>
  <w:style w:type="character" w:styleId="ae">
    <w:name w:val="page number"/>
    <w:qFormat/>
    <w:rPr>
      <w:rFonts w:cs="Times New Roman"/>
    </w:rPr>
  </w:style>
  <w:style w:type="character" w:styleId="af">
    <w:name w:val="FollowedHyperlink"/>
    <w:basedOn w:val="a0"/>
    <w:uiPriority w:val="99"/>
    <w:semiHidden/>
    <w:unhideWhenUsed/>
    <w:qFormat/>
    <w:rPr>
      <w:color w:val="800080" w:themeColor="followedHyperlink"/>
      <w:u w:val="single"/>
    </w:rPr>
  </w:style>
  <w:style w:type="character" w:styleId="af0">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1">
    <w:name w:val="List Paragraph"/>
    <w:basedOn w:val="a"/>
    <w:uiPriority w:val="99"/>
    <w:qFormat/>
  </w:style>
  <w:style w:type="paragraph" w:customStyle="1" w:styleId="TableParagraph">
    <w:name w:val="Table Paragraph"/>
    <w:basedOn w:val="a"/>
    <w:uiPriority w:val="1"/>
    <w:qFormat/>
    <w:pPr>
      <w:ind w:left="50"/>
    </w:pPr>
  </w:style>
  <w:style w:type="character" w:customStyle="1" w:styleId="ab">
    <w:name w:val="页眉 字符"/>
    <w:basedOn w:val="a0"/>
    <w:link w:val="aa"/>
    <w:uiPriority w:val="99"/>
    <w:qFormat/>
    <w:rPr>
      <w:rFonts w:ascii="仿宋_GB2312" w:eastAsia="仿宋_GB2312" w:hAnsi="仿宋_GB2312" w:cs="仿宋_GB2312"/>
      <w:sz w:val="18"/>
      <w:szCs w:val="18"/>
      <w:lang w:val="zh-CN" w:eastAsia="zh-CN" w:bidi="zh-CN"/>
    </w:rPr>
  </w:style>
  <w:style w:type="character" w:customStyle="1" w:styleId="a9">
    <w:name w:val="页脚 字符"/>
    <w:basedOn w:val="a0"/>
    <w:link w:val="a8"/>
    <w:uiPriority w:val="99"/>
    <w:qFormat/>
    <w:rPr>
      <w:rFonts w:ascii="仿宋_GB2312" w:eastAsia="仿宋_GB2312" w:hAnsi="仿宋_GB2312" w:cs="仿宋_GB2312"/>
      <w:sz w:val="18"/>
      <w:szCs w:val="18"/>
      <w:lang w:val="zh-CN" w:eastAsia="zh-CN" w:bidi="zh-CN"/>
    </w:rPr>
  </w:style>
  <w:style w:type="character" w:customStyle="1" w:styleId="15">
    <w:name w:val="15"/>
    <w:qFormat/>
    <w:rPr>
      <w:rFonts w:ascii="Times New Roman" w:hAnsi="Times New Roman" w:cs="Times New Roman" w:hint="default"/>
    </w:rPr>
  </w:style>
  <w:style w:type="character" w:customStyle="1" w:styleId="a7">
    <w:name w:val="批注框文本 字符"/>
    <w:basedOn w:val="a0"/>
    <w:link w:val="a6"/>
    <w:uiPriority w:val="99"/>
    <w:semiHidden/>
    <w:qFormat/>
    <w:rPr>
      <w:rFonts w:ascii="仿宋_GB2312" w:eastAsia="仿宋_GB2312" w:hAnsi="仿宋_GB2312" w:cs="仿宋_GB2312"/>
      <w:sz w:val="18"/>
      <w:szCs w:val="18"/>
      <w:lang w:val="zh-CN" w:eastAsia="zh-CN" w:bidi="zh-CN"/>
    </w:rPr>
  </w:style>
  <w:style w:type="character" w:customStyle="1" w:styleId="a5">
    <w:name w:val="日期 字符"/>
    <w:basedOn w:val="a0"/>
    <w:link w:val="a4"/>
    <w:uiPriority w:val="99"/>
    <w:semiHidden/>
    <w:qFormat/>
    <w:rPr>
      <w:rFonts w:ascii="仿宋_GB2312" w:eastAsia="仿宋_GB2312" w:hAnsi="仿宋_GB2312" w:cs="仿宋_GB2312"/>
      <w:lang w:val="zh-CN" w:eastAsia="zh-CN" w:bidi="zh-CN"/>
    </w:rPr>
  </w:style>
  <w:style w:type="paragraph" w:customStyle="1" w:styleId="1">
    <w:name w:val="修订1"/>
    <w:hidden/>
    <w:uiPriority w:val="99"/>
    <w:semiHidden/>
    <w:qFormat/>
    <w:rPr>
      <w:rFonts w:ascii="仿宋_GB2312" w:eastAsia="仿宋_GB2312" w:hAnsi="仿宋_GB2312" w:cs="仿宋_GB2312"/>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1128</Words>
  <Characters>1186</Characters>
  <Application>Microsoft Office Word</Application>
  <DocSecurity>0</DocSecurity>
  <Lines>59</Lines>
  <Paragraphs>42</Paragraphs>
  <ScaleCrop>false</ScaleCrop>
  <Company>P R C</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丽娟 邢</cp:lastModifiedBy>
  <cp:revision>2</cp:revision>
  <cp:lastPrinted>2025-02-24T02:42:00Z</cp:lastPrinted>
  <dcterms:created xsi:type="dcterms:W3CDTF">2025-04-14T02:34:00Z</dcterms:created>
  <dcterms:modified xsi:type="dcterms:W3CDTF">2025-04-14T02:34:00Z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2010</vt:lpwstr>
  </property>
  <property fmtid="{D5CDD505-2E9C-101B-9397-08002B2CF9AE}" pid="4" name="LastSaved">
    <vt:filetime>2022-04-25T00:00:00Z</vt:filetime>
  </property>
  <property fmtid="{D5CDD505-2E9C-101B-9397-08002B2CF9AE}" pid="5" name="KSOTemplateDocerSaveRecord">
    <vt:lpwstr>eyJoZGlkIjoiYjc5NDYxOThiM2MzZjY1MjBjZjE1OGRiNTU1ODI4N2QiLCJ1c2VySWQiOiI3MjU4MjcwNjgifQ==</vt:lpwstr>
  </property>
  <property fmtid="{D5CDD505-2E9C-101B-9397-08002B2CF9AE}" pid="6" name="KSOProductBuildVer">
    <vt:lpwstr>2052-12.1.0.20784</vt:lpwstr>
  </property>
  <property fmtid="{D5CDD505-2E9C-101B-9397-08002B2CF9AE}" pid="7" name="ICV">
    <vt:lpwstr>A30BAAE9891F461AA86CB18925431023_12</vt:lpwstr>
  </property>
</Properties>
</file>