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0D7" w:rsidRDefault="00FE20D7">
      <w:pPr>
        <w:jc w:val="right"/>
        <w:rPr>
          <w:b/>
          <w:bCs/>
          <w:sz w:val="28"/>
          <w:szCs w:val="28"/>
        </w:rPr>
      </w:pPr>
    </w:p>
    <w:p w:rsidR="00FE20D7" w:rsidRDefault="00FE20D7">
      <w:pPr>
        <w:wordWrap w:val="0"/>
        <w:jc w:val="center"/>
        <w:rPr>
          <w:rFonts w:ascii="宋体" w:hAnsi="宋体" w:cs="宋体"/>
          <w:b/>
          <w:bCs/>
          <w:sz w:val="44"/>
          <w:szCs w:val="44"/>
        </w:rPr>
      </w:pPr>
      <w:bookmarkStart w:id="0" w:name="_Toc189139729"/>
    </w:p>
    <w:p w:rsidR="00FE20D7" w:rsidRDefault="001E55AC">
      <w:pPr>
        <w:jc w:val="center"/>
        <w:rPr>
          <w:b/>
          <w:sz w:val="44"/>
          <w:szCs w:val="44"/>
        </w:rPr>
      </w:pPr>
      <w:r>
        <w:rPr>
          <w:b/>
          <w:noProof/>
          <w:sz w:val="44"/>
          <w:szCs w:val="44"/>
        </w:rPr>
        <w:drawing>
          <wp:inline distT="0" distB="0" distL="0" distR="0">
            <wp:extent cx="5666740" cy="917575"/>
            <wp:effectExtent l="0" t="0" r="0" b="0"/>
            <wp:docPr id="3" name="图片 2"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未标题-2"/>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666740" cy="917918"/>
                    </a:xfrm>
                    <a:prstGeom prst="rect">
                      <a:avLst/>
                    </a:prstGeom>
                    <a:noFill/>
                    <a:ln>
                      <a:noFill/>
                    </a:ln>
                  </pic:spPr>
                </pic:pic>
              </a:graphicData>
            </a:graphic>
          </wp:inline>
        </w:drawing>
      </w:r>
    </w:p>
    <w:p w:rsidR="00FE20D7" w:rsidRDefault="00FE20D7">
      <w:pPr>
        <w:jc w:val="center"/>
        <w:rPr>
          <w:rFonts w:ascii="宋体" w:hAnsi="宋体" w:cs="宋体"/>
          <w:b/>
          <w:bCs/>
          <w:sz w:val="36"/>
          <w:szCs w:val="36"/>
        </w:rPr>
      </w:pPr>
    </w:p>
    <w:p w:rsidR="00FE20D7" w:rsidRDefault="00235707">
      <w:pPr>
        <w:jc w:val="center"/>
        <w:rPr>
          <w:b/>
          <w:sz w:val="36"/>
          <w:szCs w:val="36"/>
        </w:rPr>
      </w:pPr>
      <w:bookmarkStart w:id="1" w:name="_Hlk187267973"/>
      <w:r>
        <w:rPr>
          <w:rFonts w:ascii="宋体" w:hAnsi="宋体" w:cs="宋体" w:hint="eastAsia"/>
          <w:b/>
          <w:bCs/>
          <w:sz w:val="36"/>
          <w:szCs w:val="36"/>
        </w:rPr>
        <w:t>实训工厂</w:t>
      </w:r>
      <w:r w:rsidR="001B2071">
        <w:rPr>
          <w:rFonts w:ascii="宋体" w:hAnsi="宋体" w:cs="宋体" w:hint="eastAsia"/>
          <w:b/>
          <w:bCs/>
          <w:sz w:val="36"/>
          <w:szCs w:val="36"/>
        </w:rPr>
        <w:t>设备电气线路</w:t>
      </w:r>
      <w:r>
        <w:rPr>
          <w:rFonts w:ascii="宋体" w:hAnsi="宋体" w:cs="宋体" w:hint="eastAsia"/>
          <w:b/>
          <w:bCs/>
          <w:sz w:val="36"/>
          <w:szCs w:val="36"/>
        </w:rPr>
        <w:t>改造工程</w:t>
      </w:r>
    </w:p>
    <w:bookmarkEnd w:id="1"/>
    <w:p w:rsidR="00FE20D7" w:rsidRDefault="00FE20D7">
      <w:pPr>
        <w:rPr>
          <w:b/>
          <w:sz w:val="44"/>
          <w:szCs w:val="44"/>
        </w:rPr>
      </w:pPr>
    </w:p>
    <w:p w:rsidR="00FE20D7" w:rsidRDefault="001E55AC">
      <w:pPr>
        <w:jc w:val="center"/>
        <w:rPr>
          <w:rFonts w:ascii="华文行楷" w:eastAsia="华文行楷"/>
          <w:color w:val="240670"/>
          <w:sz w:val="84"/>
          <w:szCs w:val="84"/>
        </w:rPr>
      </w:pPr>
      <w:r>
        <w:rPr>
          <w:rFonts w:ascii="华文行楷" w:eastAsia="华文行楷" w:hint="eastAsia"/>
          <w:color w:val="240670"/>
          <w:sz w:val="84"/>
          <w:szCs w:val="84"/>
        </w:rPr>
        <w:t>招</w:t>
      </w:r>
    </w:p>
    <w:p w:rsidR="00FE20D7" w:rsidRDefault="001E55AC">
      <w:pPr>
        <w:jc w:val="center"/>
        <w:rPr>
          <w:rFonts w:ascii="华文行楷" w:eastAsia="华文行楷"/>
          <w:color w:val="240670"/>
          <w:sz w:val="84"/>
          <w:szCs w:val="84"/>
        </w:rPr>
      </w:pPr>
      <w:r>
        <w:rPr>
          <w:rFonts w:ascii="华文行楷" w:eastAsia="华文行楷" w:hint="eastAsia"/>
          <w:color w:val="240670"/>
          <w:sz w:val="84"/>
          <w:szCs w:val="84"/>
        </w:rPr>
        <w:t>标</w:t>
      </w:r>
    </w:p>
    <w:p w:rsidR="00FE20D7" w:rsidRDefault="001E55AC">
      <w:pPr>
        <w:jc w:val="center"/>
        <w:rPr>
          <w:rFonts w:ascii="华文行楷" w:eastAsia="华文行楷"/>
          <w:color w:val="240670"/>
          <w:sz w:val="84"/>
          <w:szCs w:val="84"/>
        </w:rPr>
      </w:pPr>
      <w:r>
        <w:rPr>
          <w:rFonts w:ascii="华文行楷" w:eastAsia="华文行楷" w:hint="eastAsia"/>
          <w:color w:val="240670"/>
          <w:sz w:val="84"/>
          <w:szCs w:val="84"/>
        </w:rPr>
        <w:t>文</w:t>
      </w:r>
    </w:p>
    <w:p w:rsidR="00FE20D7" w:rsidRDefault="001E55AC">
      <w:pPr>
        <w:jc w:val="center"/>
        <w:rPr>
          <w:sz w:val="72"/>
          <w:szCs w:val="72"/>
        </w:rPr>
      </w:pPr>
      <w:r>
        <w:rPr>
          <w:rFonts w:ascii="华文行楷" w:eastAsia="华文行楷" w:hint="eastAsia"/>
          <w:color w:val="240670"/>
          <w:sz w:val="84"/>
          <w:szCs w:val="84"/>
        </w:rPr>
        <w:t>件</w:t>
      </w:r>
    </w:p>
    <w:p w:rsidR="00FE20D7" w:rsidRDefault="00FE20D7">
      <w:pPr>
        <w:rPr>
          <w:sz w:val="32"/>
          <w:szCs w:val="32"/>
        </w:rPr>
      </w:pPr>
    </w:p>
    <w:p w:rsidR="00FE20D7" w:rsidRDefault="00FE20D7">
      <w:pPr>
        <w:ind w:firstLineChars="200" w:firstLine="562"/>
        <w:rPr>
          <w:rFonts w:ascii="宋体" w:hAnsi="宋体" w:cs="宋体"/>
          <w:b/>
          <w:bCs/>
          <w:sz w:val="28"/>
          <w:szCs w:val="28"/>
          <w:u w:val="single"/>
        </w:rPr>
      </w:pPr>
    </w:p>
    <w:p w:rsidR="00235707" w:rsidRDefault="001E55AC" w:rsidP="001B2071">
      <w:pPr>
        <w:ind w:firstLineChars="650" w:firstLine="1827"/>
        <w:rPr>
          <w:rFonts w:ascii="宋体" w:hAnsi="宋体" w:cs="宋体"/>
          <w:b/>
          <w:bCs/>
          <w:sz w:val="28"/>
          <w:szCs w:val="28"/>
          <w:u w:val="single"/>
        </w:rPr>
      </w:pPr>
      <w:r>
        <w:rPr>
          <w:rFonts w:ascii="宋体" w:hAnsi="宋体" w:cs="宋体" w:hint="eastAsia"/>
          <w:b/>
          <w:bCs/>
          <w:sz w:val="28"/>
          <w:szCs w:val="28"/>
        </w:rPr>
        <w:t>项目名称：</w:t>
      </w:r>
      <w:r w:rsidR="001B2071">
        <w:rPr>
          <w:rFonts w:ascii="宋体" w:hAnsi="宋体" w:cs="宋体" w:hint="eastAsia"/>
          <w:b/>
          <w:bCs/>
          <w:sz w:val="28"/>
          <w:szCs w:val="28"/>
          <w:u w:val="single"/>
        </w:rPr>
        <w:t>实训工厂设备电气线路</w:t>
      </w:r>
      <w:r w:rsidR="00235707" w:rsidRPr="00235707">
        <w:rPr>
          <w:rFonts w:ascii="宋体" w:hAnsi="宋体" w:cs="宋体" w:hint="eastAsia"/>
          <w:b/>
          <w:bCs/>
          <w:sz w:val="28"/>
          <w:szCs w:val="28"/>
          <w:u w:val="single"/>
        </w:rPr>
        <w:t>改造工程</w:t>
      </w:r>
    </w:p>
    <w:p w:rsidR="00FE20D7" w:rsidRDefault="001E55AC" w:rsidP="001B2071">
      <w:pPr>
        <w:ind w:firstLineChars="650" w:firstLine="1827"/>
        <w:rPr>
          <w:rFonts w:ascii="宋体" w:hAnsi="宋体" w:cs="宋体"/>
          <w:b/>
          <w:bCs/>
          <w:sz w:val="28"/>
          <w:szCs w:val="28"/>
        </w:rPr>
      </w:pPr>
      <w:r>
        <w:rPr>
          <w:rFonts w:ascii="宋体" w:hAnsi="宋体" w:cs="宋体" w:hint="eastAsia"/>
          <w:b/>
          <w:bCs/>
          <w:sz w:val="28"/>
          <w:szCs w:val="28"/>
        </w:rPr>
        <w:t>招 标 人：</w:t>
      </w:r>
      <w:r>
        <w:rPr>
          <w:rFonts w:ascii="宋体" w:hAnsi="宋体" w:cs="宋体" w:hint="eastAsia"/>
          <w:b/>
          <w:bCs/>
          <w:sz w:val="28"/>
          <w:szCs w:val="28"/>
          <w:u w:val="single"/>
        </w:rPr>
        <w:t>西</w:t>
      </w:r>
      <w:r w:rsidR="001B2071">
        <w:rPr>
          <w:rFonts w:ascii="宋体" w:hAnsi="宋体" w:cs="宋体" w:hint="eastAsia"/>
          <w:b/>
          <w:bCs/>
          <w:sz w:val="28"/>
          <w:szCs w:val="28"/>
          <w:u w:val="single"/>
        </w:rPr>
        <w:t xml:space="preserve"> </w:t>
      </w:r>
      <w:r>
        <w:rPr>
          <w:rFonts w:ascii="宋体" w:hAnsi="宋体" w:cs="宋体" w:hint="eastAsia"/>
          <w:b/>
          <w:bCs/>
          <w:sz w:val="28"/>
          <w:szCs w:val="28"/>
          <w:u w:val="single"/>
        </w:rPr>
        <w:t>安</w:t>
      </w:r>
      <w:r w:rsidR="001B2071">
        <w:rPr>
          <w:rFonts w:ascii="宋体" w:hAnsi="宋体" w:cs="宋体" w:hint="eastAsia"/>
          <w:b/>
          <w:bCs/>
          <w:sz w:val="28"/>
          <w:szCs w:val="28"/>
          <w:u w:val="single"/>
        </w:rPr>
        <w:t xml:space="preserve"> </w:t>
      </w:r>
      <w:r>
        <w:rPr>
          <w:rFonts w:ascii="宋体" w:hAnsi="宋体" w:cs="宋体" w:hint="eastAsia"/>
          <w:b/>
          <w:bCs/>
          <w:sz w:val="28"/>
          <w:szCs w:val="28"/>
          <w:u w:val="single"/>
        </w:rPr>
        <w:t>理</w:t>
      </w:r>
      <w:r w:rsidR="001B2071">
        <w:rPr>
          <w:rFonts w:ascii="宋体" w:hAnsi="宋体" w:cs="宋体" w:hint="eastAsia"/>
          <w:b/>
          <w:bCs/>
          <w:sz w:val="28"/>
          <w:szCs w:val="28"/>
          <w:u w:val="single"/>
        </w:rPr>
        <w:t xml:space="preserve"> </w:t>
      </w:r>
      <w:r>
        <w:rPr>
          <w:rFonts w:ascii="宋体" w:hAnsi="宋体" w:cs="宋体" w:hint="eastAsia"/>
          <w:b/>
          <w:bCs/>
          <w:sz w:val="28"/>
          <w:szCs w:val="28"/>
          <w:u w:val="single"/>
        </w:rPr>
        <w:t>工</w:t>
      </w:r>
      <w:r w:rsidR="001B2071">
        <w:rPr>
          <w:rFonts w:ascii="宋体" w:hAnsi="宋体" w:cs="宋体" w:hint="eastAsia"/>
          <w:b/>
          <w:bCs/>
          <w:sz w:val="28"/>
          <w:szCs w:val="28"/>
          <w:u w:val="single"/>
        </w:rPr>
        <w:t xml:space="preserve"> </w:t>
      </w:r>
      <w:r>
        <w:rPr>
          <w:rFonts w:ascii="宋体" w:hAnsi="宋体" w:cs="宋体" w:hint="eastAsia"/>
          <w:b/>
          <w:bCs/>
          <w:sz w:val="28"/>
          <w:szCs w:val="28"/>
          <w:u w:val="single"/>
        </w:rPr>
        <w:t>大</w:t>
      </w:r>
      <w:r w:rsidR="001B2071">
        <w:rPr>
          <w:rFonts w:ascii="宋体" w:hAnsi="宋体" w:cs="宋体" w:hint="eastAsia"/>
          <w:b/>
          <w:bCs/>
          <w:sz w:val="28"/>
          <w:szCs w:val="28"/>
          <w:u w:val="single"/>
        </w:rPr>
        <w:t xml:space="preserve"> </w:t>
      </w:r>
      <w:r>
        <w:rPr>
          <w:rFonts w:ascii="宋体" w:hAnsi="宋体" w:cs="宋体" w:hint="eastAsia"/>
          <w:b/>
          <w:bCs/>
          <w:sz w:val="28"/>
          <w:szCs w:val="28"/>
          <w:u w:val="single"/>
        </w:rPr>
        <w:t>学</w:t>
      </w:r>
      <w:r w:rsidR="001B2071">
        <w:rPr>
          <w:rFonts w:ascii="宋体" w:hAnsi="宋体" w:cs="宋体" w:hint="eastAsia"/>
          <w:b/>
          <w:bCs/>
          <w:sz w:val="28"/>
          <w:szCs w:val="28"/>
          <w:u w:val="single"/>
        </w:rPr>
        <w:t xml:space="preserve"> </w:t>
      </w:r>
      <w:r>
        <w:rPr>
          <w:rFonts w:ascii="宋体" w:hAnsi="宋体" w:cs="宋体" w:hint="eastAsia"/>
          <w:b/>
          <w:bCs/>
          <w:sz w:val="28"/>
          <w:szCs w:val="28"/>
          <w:u w:val="single"/>
        </w:rPr>
        <w:t>高</w:t>
      </w:r>
      <w:r w:rsidR="001B2071">
        <w:rPr>
          <w:rFonts w:ascii="宋体" w:hAnsi="宋体" w:cs="宋体" w:hint="eastAsia"/>
          <w:b/>
          <w:bCs/>
          <w:sz w:val="28"/>
          <w:szCs w:val="28"/>
          <w:u w:val="single"/>
        </w:rPr>
        <w:t xml:space="preserve"> </w:t>
      </w:r>
      <w:r>
        <w:rPr>
          <w:rFonts w:ascii="宋体" w:hAnsi="宋体" w:cs="宋体" w:hint="eastAsia"/>
          <w:b/>
          <w:bCs/>
          <w:sz w:val="28"/>
          <w:szCs w:val="28"/>
          <w:u w:val="single"/>
        </w:rPr>
        <w:t>科</w:t>
      </w:r>
      <w:r w:rsidR="001B2071">
        <w:rPr>
          <w:rFonts w:ascii="宋体" w:hAnsi="宋体" w:cs="宋体" w:hint="eastAsia"/>
          <w:b/>
          <w:bCs/>
          <w:sz w:val="28"/>
          <w:szCs w:val="28"/>
          <w:u w:val="single"/>
        </w:rPr>
        <w:t xml:space="preserve"> </w:t>
      </w:r>
      <w:r>
        <w:rPr>
          <w:rFonts w:ascii="宋体" w:hAnsi="宋体" w:cs="宋体" w:hint="eastAsia"/>
          <w:b/>
          <w:bCs/>
          <w:sz w:val="28"/>
          <w:szCs w:val="28"/>
          <w:u w:val="single"/>
        </w:rPr>
        <w:t>学</w:t>
      </w:r>
      <w:r w:rsidR="001B2071">
        <w:rPr>
          <w:rFonts w:ascii="宋体" w:hAnsi="宋体" w:cs="宋体" w:hint="eastAsia"/>
          <w:b/>
          <w:bCs/>
          <w:sz w:val="28"/>
          <w:szCs w:val="28"/>
          <w:u w:val="single"/>
        </w:rPr>
        <w:t xml:space="preserve"> </w:t>
      </w:r>
      <w:r>
        <w:rPr>
          <w:rFonts w:ascii="宋体" w:hAnsi="宋体" w:cs="宋体" w:hint="eastAsia"/>
          <w:b/>
          <w:bCs/>
          <w:sz w:val="28"/>
          <w:szCs w:val="28"/>
          <w:u w:val="single"/>
        </w:rPr>
        <w:t>院</w:t>
      </w:r>
    </w:p>
    <w:p w:rsidR="00FE20D7" w:rsidRDefault="001E55AC" w:rsidP="001B2071">
      <w:pPr>
        <w:widowControl/>
        <w:shd w:val="clear" w:color="auto" w:fill="FFFFFF"/>
        <w:spacing w:line="360" w:lineRule="auto"/>
        <w:ind w:rightChars="50" w:right="105" w:firstLineChars="650" w:firstLine="1827"/>
        <w:jc w:val="left"/>
        <w:rPr>
          <w:rFonts w:ascii="宋体" w:hAnsi="宋体" w:cs="宋体"/>
          <w:b/>
          <w:bCs/>
          <w:sz w:val="28"/>
          <w:szCs w:val="28"/>
        </w:rPr>
      </w:pPr>
      <w:r>
        <w:rPr>
          <w:rFonts w:ascii="宋体" w:hAnsi="宋体" w:cs="宋体" w:hint="eastAsia"/>
          <w:b/>
          <w:bCs/>
          <w:sz w:val="28"/>
          <w:szCs w:val="28"/>
        </w:rPr>
        <w:t>招标时间：</w:t>
      </w:r>
      <w:r w:rsidR="001B2071">
        <w:rPr>
          <w:rFonts w:ascii="宋体" w:hAnsi="宋体" w:cs="宋体" w:hint="eastAsia"/>
          <w:b/>
          <w:bCs/>
          <w:sz w:val="28"/>
          <w:szCs w:val="28"/>
        </w:rPr>
        <w:t xml:space="preserve">     </w:t>
      </w:r>
      <w:r>
        <w:rPr>
          <w:rFonts w:ascii="宋体" w:hAnsi="宋体" w:cs="宋体" w:hint="eastAsia"/>
          <w:b/>
          <w:bCs/>
          <w:sz w:val="28"/>
          <w:szCs w:val="28"/>
          <w:u w:val="single"/>
        </w:rPr>
        <w:t>2026年</w:t>
      </w:r>
      <w:r w:rsidR="00235707">
        <w:rPr>
          <w:rFonts w:ascii="宋体" w:hAnsi="宋体" w:cs="宋体" w:hint="eastAsia"/>
          <w:b/>
          <w:bCs/>
          <w:sz w:val="28"/>
          <w:szCs w:val="28"/>
          <w:u w:val="single"/>
        </w:rPr>
        <w:t>8</w:t>
      </w:r>
      <w:r>
        <w:rPr>
          <w:rFonts w:ascii="宋体" w:hAnsi="宋体" w:cs="宋体" w:hint="eastAsia"/>
          <w:b/>
          <w:bCs/>
          <w:sz w:val="28"/>
          <w:szCs w:val="28"/>
          <w:u w:val="single"/>
        </w:rPr>
        <w:t>月</w:t>
      </w:r>
      <w:r w:rsidR="00235707">
        <w:rPr>
          <w:rFonts w:ascii="宋体" w:hAnsi="宋体" w:cs="宋体" w:hint="eastAsia"/>
          <w:b/>
          <w:bCs/>
          <w:sz w:val="28"/>
          <w:szCs w:val="28"/>
          <w:u w:val="single"/>
        </w:rPr>
        <w:t>19</w:t>
      </w:r>
      <w:r>
        <w:rPr>
          <w:rFonts w:ascii="宋体" w:hAnsi="宋体" w:cs="宋体" w:hint="eastAsia"/>
          <w:b/>
          <w:bCs/>
          <w:sz w:val="28"/>
          <w:szCs w:val="28"/>
          <w:u w:val="single"/>
        </w:rPr>
        <w:t xml:space="preserve">日 </w:t>
      </w:r>
    </w:p>
    <w:p w:rsidR="00FE20D7" w:rsidRDefault="00FE20D7">
      <w:pPr>
        <w:widowControl/>
        <w:shd w:val="clear" w:color="auto" w:fill="FFFFFF"/>
        <w:spacing w:line="360" w:lineRule="auto"/>
        <w:ind w:rightChars="50" w:right="105" w:firstLineChars="200" w:firstLine="643"/>
        <w:jc w:val="left"/>
        <w:rPr>
          <w:rFonts w:ascii="宋体" w:hAnsi="宋体" w:cs="宋体"/>
          <w:b/>
          <w:bCs/>
          <w:sz w:val="32"/>
          <w:szCs w:val="32"/>
          <w:u w:val="single"/>
        </w:rPr>
      </w:pPr>
    </w:p>
    <w:p w:rsidR="00235707" w:rsidRDefault="00235707">
      <w:pPr>
        <w:widowControl/>
        <w:jc w:val="left"/>
        <w:rPr>
          <w:rFonts w:ascii="宋体" w:hAnsi="宋体" w:cs="宋体"/>
          <w:b/>
          <w:bCs/>
          <w:sz w:val="32"/>
          <w:szCs w:val="32"/>
          <w:u w:val="single"/>
        </w:rPr>
      </w:pPr>
    </w:p>
    <w:p w:rsidR="001B2071" w:rsidRDefault="001B2071">
      <w:pPr>
        <w:widowControl/>
        <w:jc w:val="left"/>
        <w:rPr>
          <w:rFonts w:ascii="宋体" w:hAnsi="宋体" w:cs="宋体"/>
          <w:b/>
          <w:bCs/>
          <w:sz w:val="32"/>
          <w:szCs w:val="32"/>
          <w:u w:val="single"/>
        </w:rPr>
      </w:pPr>
    </w:p>
    <w:p w:rsidR="001B2071" w:rsidRDefault="001B2071">
      <w:pPr>
        <w:widowControl/>
        <w:jc w:val="left"/>
        <w:rPr>
          <w:rFonts w:ascii="宋体" w:hAnsi="宋体" w:cs="宋体"/>
          <w:b/>
          <w:bCs/>
          <w:sz w:val="32"/>
          <w:szCs w:val="32"/>
          <w:u w:val="single"/>
        </w:rPr>
      </w:pPr>
    </w:p>
    <w:p w:rsidR="00FE20D7" w:rsidRDefault="001E55AC">
      <w:pPr>
        <w:numPr>
          <w:ilvl w:val="0"/>
          <w:numId w:val="1"/>
        </w:numPr>
        <w:jc w:val="center"/>
        <w:rPr>
          <w:rFonts w:ascii="黑体" w:eastAsia="黑体" w:hAnsi="黑体" w:cs="黑体"/>
          <w:b/>
          <w:bCs/>
          <w:sz w:val="32"/>
          <w:szCs w:val="32"/>
        </w:rPr>
      </w:pPr>
      <w:r>
        <w:rPr>
          <w:rFonts w:ascii="黑体" w:eastAsia="黑体" w:hAnsi="黑体" w:cs="黑体" w:hint="eastAsia"/>
          <w:b/>
          <w:bCs/>
          <w:sz w:val="32"/>
          <w:szCs w:val="32"/>
        </w:rPr>
        <w:lastRenderedPageBreak/>
        <w:t>招 标 书</w:t>
      </w:r>
    </w:p>
    <w:tbl>
      <w:tblPr>
        <w:tblpPr w:leftFromText="180" w:rightFromText="180" w:vertAnchor="text" w:horzAnchor="page" w:tblpX="1382" w:tblpY="698"/>
        <w:tblOverlap w:val="neve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5"/>
        <w:gridCol w:w="7864"/>
      </w:tblGrid>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bookmarkEnd w:id="0"/>
          <w:p w:rsidR="00FE20D7" w:rsidRDefault="001E55AC">
            <w:pPr>
              <w:ind w:firstLineChars="150" w:firstLine="360"/>
              <w:rPr>
                <w:rFonts w:ascii="宋体" w:hAnsi="宋体" w:cs="宋体"/>
                <w:bCs/>
                <w:sz w:val="24"/>
              </w:rPr>
            </w:pPr>
            <w:r>
              <w:rPr>
                <w:rFonts w:ascii="宋体" w:hAnsi="宋体" w:cs="宋体" w:hint="eastAsia"/>
                <w:bCs/>
                <w:sz w:val="24"/>
              </w:rPr>
              <w:t>工程名称</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235707">
            <w:pPr>
              <w:widowControl/>
              <w:shd w:val="clear" w:color="auto" w:fill="FFFFFF"/>
              <w:wordWrap w:val="0"/>
              <w:ind w:rightChars="50" w:right="105"/>
              <w:jc w:val="left"/>
              <w:rPr>
                <w:rFonts w:ascii="宋体" w:hAnsi="宋体" w:cs="宋体"/>
                <w:kern w:val="15"/>
                <w:sz w:val="24"/>
              </w:rPr>
            </w:pPr>
            <w:r w:rsidRPr="00235707">
              <w:rPr>
                <w:rFonts w:ascii="宋体" w:hAnsi="宋体" w:cs="宋体" w:hint="eastAsia"/>
                <w:kern w:val="15"/>
                <w:sz w:val="24"/>
              </w:rPr>
              <w:t>实训工厂</w:t>
            </w:r>
            <w:r w:rsidR="001B2071">
              <w:rPr>
                <w:rFonts w:ascii="宋体" w:hAnsi="宋体" w:cs="宋体" w:hint="eastAsia"/>
                <w:kern w:val="15"/>
                <w:sz w:val="24"/>
              </w:rPr>
              <w:t>设备电气线路电</w:t>
            </w:r>
            <w:r w:rsidRPr="00235707">
              <w:rPr>
                <w:rFonts w:ascii="宋体" w:hAnsi="宋体" w:cs="宋体" w:hint="eastAsia"/>
                <w:kern w:val="15"/>
                <w:sz w:val="24"/>
              </w:rPr>
              <w:t>改造工程</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t>建设地点</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1E55AC">
            <w:pPr>
              <w:widowControl/>
              <w:shd w:val="clear" w:color="auto" w:fill="FFFFFF"/>
              <w:wordWrap w:val="0"/>
              <w:ind w:rightChars="50" w:right="105"/>
              <w:jc w:val="left"/>
              <w:rPr>
                <w:rFonts w:ascii="宋体" w:hAnsi="宋体" w:cs="宋体"/>
                <w:sz w:val="24"/>
              </w:rPr>
            </w:pPr>
            <w:r>
              <w:rPr>
                <w:rFonts w:ascii="宋体" w:hAnsi="宋体" w:cs="宋体" w:hint="eastAsia"/>
                <w:sz w:val="24"/>
              </w:rPr>
              <w:t>咸阳市泾河新区先锋大街东七路18号西安理工大学高科学院内</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t>招标方式</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1E55AC">
            <w:pPr>
              <w:pStyle w:val="a6"/>
              <w:pBdr>
                <w:bottom w:val="none" w:sz="0" w:space="0" w:color="auto"/>
              </w:pBdr>
              <w:tabs>
                <w:tab w:val="left" w:pos="420"/>
              </w:tabs>
              <w:snapToGrid/>
              <w:jc w:val="both"/>
              <w:rPr>
                <w:rFonts w:ascii="宋体" w:hAnsi="宋体" w:cs="宋体"/>
                <w:sz w:val="24"/>
                <w:szCs w:val="24"/>
              </w:rPr>
            </w:pPr>
            <w:r>
              <w:rPr>
                <w:rFonts w:ascii="宋体" w:hAnsi="宋体" w:cs="宋体" w:hint="eastAsia"/>
                <w:sz w:val="24"/>
                <w:szCs w:val="24"/>
              </w:rPr>
              <w:t>邀请招标。</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t>承包方式</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1E55AC">
            <w:pPr>
              <w:rPr>
                <w:rFonts w:eastAsia="宋体"/>
                <w:szCs w:val="21"/>
              </w:rPr>
            </w:pPr>
            <w:r>
              <w:rPr>
                <w:rFonts w:hint="eastAsia"/>
                <w:szCs w:val="21"/>
              </w:rPr>
              <w:t>包工、包料、包安全、包工期、包质量、包文明施工、包验收工作（包括竣工资料）。</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t>工程概况</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A66409">
            <w:pPr>
              <w:pStyle w:val="a6"/>
              <w:pBdr>
                <w:bottom w:val="none" w:sz="0" w:space="0" w:color="auto"/>
              </w:pBdr>
              <w:tabs>
                <w:tab w:val="left" w:pos="420"/>
              </w:tabs>
              <w:snapToGrid/>
              <w:jc w:val="both"/>
              <w:rPr>
                <w:rFonts w:ascii="宋体" w:hAnsi="宋体" w:cs="宋体"/>
                <w:sz w:val="21"/>
                <w:szCs w:val="21"/>
              </w:rPr>
            </w:pPr>
            <w:r>
              <w:rPr>
                <w:rFonts w:ascii="宋体" w:hAnsi="宋体" w:cs="宋体" w:hint="eastAsia"/>
                <w:sz w:val="21"/>
                <w:szCs w:val="21"/>
              </w:rPr>
              <w:t>实训工厂总计1400</w:t>
            </w:r>
            <w:r>
              <w:rPr>
                <w:rFonts w:asciiTheme="minorEastAsia" w:hAnsiTheme="minorEastAsia" w:cstheme="minorEastAsia" w:hint="eastAsia"/>
                <w:color w:val="000000" w:themeColor="text1"/>
                <w:sz w:val="21"/>
                <w:szCs w:val="21"/>
              </w:rPr>
              <w:t>m</w:t>
            </w:r>
            <w:r>
              <w:rPr>
                <w:rFonts w:asciiTheme="minorEastAsia" w:hAnsiTheme="minorEastAsia" w:cstheme="minorEastAsia" w:hint="eastAsia"/>
                <w:color w:val="000000" w:themeColor="text1"/>
                <w:sz w:val="21"/>
                <w:szCs w:val="21"/>
                <w:vertAlign w:val="superscript"/>
              </w:rPr>
              <w:t>2</w:t>
            </w:r>
            <w:r>
              <w:rPr>
                <w:rFonts w:hint="eastAsia"/>
                <w:szCs w:val="21"/>
              </w:rPr>
              <w:t>。总功率约</w:t>
            </w:r>
            <w:r>
              <w:rPr>
                <w:rFonts w:hint="eastAsia"/>
                <w:szCs w:val="21"/>
              </w:rPr>
              <w:t>500KW</w:t>
            </w:r>
            <w:r>
              <w:rPr>
                <w:rFonts w:hint="eastAsia"/>
                <w:szCs w:val="21"/>
              </w:rPr>
              <w:t>。</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t>招标</w:t>
            </w:r>
            <w:r>
              <w:rPr>
                <w:rFonts w:hint="eastAsia"/>
                <w:color w:val="000000" w:themeColor="text1"/>
                <w:sz w:val="24"/>
              </w:rPr>
              <w:t>内容、</w:t>
            </w:r>
            <w:r>
              <w:rPr>
                <w:rFonts w:ascii="宋体" w:hAnsi="宋体" w:cs="宋体" w:hint="eastAsia"/>
                <w:bCs/>
                <w:sz w:val="24"/>
              </w:rPr>
              <w:t>范围</w:t>
            </w:r>
          </w:p>
        </w:tc>
        <w:tc>
          <w:tcPr>
            <w:tcW w:w="7864" w:type="dxa"/>
            <w:tcBorders>
              <w:top w:val="single" w:sz="4" w:space="0" w:color="auto"/>
              <w:left w:val="single" w:sz="4" w:space="0" w:color="auto"/>
              <w:bottom w:val="single" w:sz="4" w:space="0" w:color="auto"/>
              <w:right w:val="single" w:sz="4" w:space="0" w:color="auto"/>
            </w:tcBorders>
            <w:vAlign w:val="center"/>
          </w:tcPr>
          <w:p w:rsidR="00A66409" w:rsidRPr="00A66409" w:rsidRDefault="00A66409" w:rsidP="00A66409">
            <w:pPr>
              <w:rPr>
                <w:color w:val="000000" w:themeColor="text1"/>
                <w:szCs w:val="21"/>
              </w:rPr>
            </w:pPr>
            <w:r w:rsidRPr="00A66409">
              <w:rPr>
                <w:rFonts w:hint="eastAsia"/>
                <w:color w:val="000000" w:themeColor="text1"/>
                <w:szCs w:val="21"/>
              </w:rPr>
              <w:t>1.</w:t>
            </w:r>
            <w:r w:rsidRPr="00A66409">
              <w:rPr>
                <w:rFonts w:hint="eastAsia"/>
                <w:color w:val="000000" w:themeColor="text1"/>
                <w:szCs w:val="21"/>
              </w:rPr>
              <w:tab/>
            </w:r>
            <w:r w:rsidRPr="00A66409">
              <w:rPr>
                <w:rFonts w:hint="eastAsia"/>
                <w:color w:val="000000" w:themeColor="text1"/>
                <w:szCs w:val="21"/>
              </w:rPr>
              <w:t>配电间电力柜</w:t>
            </w:r>
          </w:p>
          <w:p w:rsidR="00A66409" w:rsidRPr="00A66409" w:rsidRDefault="00A66409" w:rsidP="00A66409">
            <w:pPr>
              <w:rPr>
                <w:color w:val="000000" w:themeColor="text1"/>
                <w:szCs w:val="21"/>
              </w:rPr>
            </w:pPr>
            <w:r w:rsidRPr="00A66409">
              <w:rPr>
                <w:rFonts w:hint="eastAsia"/>
                <w:color w:val="000000" w:themeColor="text1"/>
                <w:szCs w:val="21"/>
              </w:rPr>
              <w:t>在原配电间，增加</w:t>
            </w:r>
            <w:r w:rsidR="001B2071">
              <w:rPr>
                <w:rFonts w:hint="eastAsia"/>
                <w:color w:val="000000" w:themeColor="text1"/>
                <w:szCs w:val="21"/>
              </w:rPr>
              <w:t>配电</w:t>
            </w:r>
            <w:r w:rsidR="001B2071" w:rsidRPr="00A66409">
              <w:rPr>
                <w:rFonts w:hint="eastAsia"/>
                <w:color w:val="000000" w:themeColor="text1"/>
                <w:szCs w:val="21"/>
              </w:rPr>
              <w:t>二级</w:t>
            </w:r>
            <w:r w:rsidRPr="00A66409">
              <w:rPr>
                <w:rFonts w:hint="eastAsia"/>
                <w:color w:val="000000" w:themeColor="text1"/>
                <w:szCs w:val="21"/>
              </w:rPr>
              <w:t>柜，</w:t>
            </w:r>
          </w:p>
          <w:p w:rsidR="00A66409" w:rsidRPr="00A66409" w:rsidRDefault="00A66409" w:rsidP="00A66409">
            <w:pPr>
              <w:rPr>
                <w:color w:val="000000" w:themeColor="text1"/>
                <w:szCs w:val="21"/>
              </w:rPr>
            </w:pPr>
            <w:r w:rsidRPr="00A66409">
              <w:rPr>
                <w:rFonts w:hint="eastAsia"/>
                <w:color w:val="000000" w:themeColor="text1"/>
                <w:szCs w:val="21"/>
              </w:rPr>
              <w:t>2.</w:t>
            </w:r>
            <w:r w:rsidRPr="00A66409">
              <w:rPr>
                <w:rFonts w:hint="eastAsia"/>
                <w:color w:val="000000" w:themeColor="text1"/>
                <w:szCs w:val="21"/>
              </w:rPr>
              <w:tab/>
            </w:r>
            <w:r w:rsidRPr="00A66409">
              <w:rPr>
                <w:rFonts w:hint="eastAsia"/>
                <w:color w:val="000000" w:themeColor="text1"/>
                <w:szCs w:val="21"/>
              </w:rPr>
              <w:t>电力柜</w:t>
            </w:r>
          </w:p>
          <w:p w:rsidR="00A66409" w:rsidRPr="00A66409" w:rsidRDefault="00A66409" w:rsidP="00A66409">
            <w:pPr>
              <w:rPr>
                <w:color w:val="000000" w:themeColor="text1"/>
                <w:szCs w:val="21"/>
              </w:rPr>
            </w:pPr>
            <w:r w:rsidRPr="00A66409">
              <w:rPr>
                <w:rFonts w:hint="eastAsia"/>
                <w:color w:val="000000" w:themeColor="text1"/>
                <w:szCs w:val="21"/>
              </w:rPr>
              <w:t xml:space="preserve">1800*800 </w:t>
            </w:r>
            <w:r w:rsidRPr="00A66409">
              <w:rPr>
                <w:rFonts w:hint="eastAsia"/>
                <w:color w:val="000000" w:themeColor="text1"/>
                <w:szCs w:val="21"/>
              </w:rPr>
              <w:t>室外柜</w:t>
            </w:r>
            <w:r w:rsidRPr="00A66409">
              <w:rPr>
                <w:rFonts w:hint="eastAsia"/>
                <w:color w:val="000000" w:themeColor="text1"/>
                <w:szCs w:val="21"/>
              </w:rPr>
              <w:t xml:space="preserve"> 400A</w:t>
            </w:r>
            <w:r w:rsidRPr="00A66409">
              <w:rPr>
                <w:rFonts w:hint="eastAsia"/>
                <w:color w:val="000000" w:themeColor="text1"/>
                <w:szCs w:val="21"/>
              </w:rPr>
              <w:t>分</w:t>
            </w:r>
            <w:r w:rsidRPr="00A66409">
              <w:rPr>
                <w:rFonts w:hint="eastAsia"/>
                <w:color w:val="000000" w:themeColor="text1"/>
                <w:szCs w:val="21"/>
              </w:rPr>
              <w:t>20</w:t>
            </w:r>
            <w:r w:rsidRPr="00A66409">
              <w:rPr>
                <w:rFonts w:hint="eastAsia"/>
                <w:color w:val="000000" w:themeColor="text1"/>
                <w:szCs w:val="21"/>
              </w:rPr>
              <w:t>路，带锁</w:t>
            </w:r>
            <w:r w:rsidR="00555C2E" w:rsidRPr="00555C2E">
              <w:rPr>
                <w:rFonts w:asciiTheme="minorEastAsia" w:hAnsiTheme="minorEastAsia" w:hint="eastAsia"/>
                <w:color w:val="000000" w:themeColor="text1"/>
                <w:szCs w:val="21"/>
              </w:rPr>
              <w:t>、</w:t>
            </w:r>
            <w:r w:rsidR="001B2071">
              <w:rPr>
                <w:rFonts w:hint="eastAsia"/>
                <w:color w:val="000000" w:themeColor="text1"/>
                <w:szCs w:val="21"/>
              </w:rPr>
              <w:t>带安全标识。</w:t>
            </w:r>
          </w:p>
          <w:p w:rsidR="00A66409" w:rsidRPr="00A66409" w:rsidRDefault="00A66409" w:rsidP="00A66409">
            <w:pPr>
              <w:rPr>
                <w:color w:val="000000" w:themeColor="text1"/>
                <w:szCs w:val="21"/>
              </w:rPr>
            </w:pPr>
            <w:r w:rsidRPr="00A66409">
              <w:rPr>
                <w:rFonts w:hint="eastAsia"/>
                <w:color w:val="000000" w:themeColor="text1"/>
                <w:szCs w:val="21"/>
              </w:rPr>
              <w:t>3.</w:t>
            </w:r>
            <w:r w:rsidRPr="00A66409">
              <w:rPr>
                <w:rFonts w:hint="eastAsia"/>
                <w:color w:val="000000" w:themeColor="text1"/>
                <w:szCs w:val="21"/>
              </w:rPr>
              <w:tab/>
            </w:r>
            <w:r w:rsidRPr="00A66409">
              <w:rPr>
                <w:rFonts w:hint="eastAsia"/>
                <w:color w:val="000000" w:themeColor="text1"/>
                <w:szCs w:val="21"/>
              </w:rPr>
              <w:t>总电缆</w:t>
            </w:r>
          </w:p>
          <w:p w:rsidR="00A66409" w:rsidRPr="00A66409" w:rsidRDefault="00A66409" w:rsidP="00A66409">
            <w:pPr>
              <w:rPr>
                <w:color w:val="000000" w:themeColor="text1"/>
                <w:szCs w:val="21"/>
              </w:rPr>
            </w:pPr>
            <w:r w:rsidRPr="00A66409">
              <w:rPr>
                <w:rFonts w:hint="eastAsia"/>
                <w:color w:val="000000" w:themeColor="text1"/>
                <w:szCs w:val="21"/>
              </w:rPr>
              <w:t>总功率</w:t>
            </w:r>
            <w:r w:rsidRPr="00A66409">
              <w:rPr>
                <w:rFonts w:hint="eastAsia"/>
                <w:color w:val="000000" w:themeColor="text1"/>
                <w:szCs w:val="21"/>
              </w:rPr>
              <w:t>500kw</w:t>
            </w:r>
            <w:r w:rsidRPr="00A66409">
              <w:rPr>
                <w:rFonts w:hint="eastAsia"/>
                <w:color w:val="000000" w:themeColor="text1"/>
                <w:szCs w:val="21"/>
              </w:rPr>
              <w:t>，从配电间到厂房电箱，约</w:t>
            </w:r>
            <w:r w:rsidRPr="00A66409">
              <w:rPr>
                <w:rFonts w:hint="eastAsia"/>
                <w:color w:val="000000" w:themeColor="text1"/>
                <w:szCs w:val="21"/>
              </w:rPr>
              <w:t>40</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4.</w:t>
            </w:r>
            <w:r w:rsidRPr="00A66409">
              <w:rPr>
                <w:rFonts w:hint="eastAsia"/>
                <w:color w:val="000000" w:themeColor="text1"/>
                <w:szCs w:val="21"/>
              </w:rPr>
              <w:tab/>
            </w:r>
            <w:r w:rsidRPr="00A66409">
              <w:rPr>
                <w:rFonts w:hint="eastAsia"/>
                <w:color w:val="000000" w:themeColor="text1"/>
                <w:szCs w:val="21"/>
              </w:rPr>
              <w:t>桥架更改及增加</w:t>
            </w:r>
          </w:p>
          <w:p w:rsidR="00A66409" w:rsidRPr="00A66409" w:rsidRDefault="00A66409" w:rsidP="00A66409">
            <w:pPr>
              <w:rPr>
                <w:color w:val="000000" w:themeColor="text1"/>
                <w:szCs w:val="21"/>
              </w:rPr>
            </w:pPr>
            <w:r w:rsidRPr="00A66409">
              <w:rPr>
                <w:rFonts w:hint="eastAsia"/>
                <w:color w:val="000000" w:themeColor="text1"/>
                <w:szCs w:val="21"/>
              </w:rPr>
              <w:t>约</w:t>
            </w:r>
            <w:r w:rsidRPr="00A66409">
              <w:rPr>
                <w:rFonts w:hint="eastAsia"/>
                <w:color w:val="000000" w:themeColor="text1"/>
                <w:szCs w:val="21"/>
              </w:rPr>
              <w:t>45</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5.</w:t>
            </w:r>
            <w:r w:rsidRPr="00A66409">
              <w:rPr>
                <w:rFonts w:hint="eastAsia"/>
                <w:color w:val="000000" w:themeColor="text1"/>
                <w:szCs w:val="21"/>
              </w:rPr>
              <w:tab/>
            </w:r>
            <w:r w:rsidRPr="00A66409">
              <w:rPr>
                <w:rFonts w:hint="eastAsia"/>
                <w:color w:val="000000" w:themeColor="text1"/>
                <w:szCs w:val="21"/>
              </w:rPr>
              <w:t>分线缆</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1</w:t>
            </w:r>
            <w:r w:rsidRPr="00A66409">
              <w:rPr>
                <w:rFonts w:hint="eastAsia"/>
                <w:color w:val="000000" w:themeColor="text1"/>
                <w:szCs w:val="21"/>
              </w:rPr>
              <w:t>：水平距离约</w:t>
            </w:r>
            <w:r w:rsidRPr="00A66409">
              <w:rPr>
                <w:rFonts w:hint="eastAsia"/>
                <w:color w:val="000000" w:themeColor="text1"/>
                <w:szCs w:val="21"/>
              </w:rPr>
              <w:t>11</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2</w:t>
            </w:r>
            <w:r w:rsidRPr="00A66409">
              <w:rPr>
                <w:rFonts w:hint="eastAsia"/>
                <w:color w:val="000000" w:themeColor="text1"/>
                <w:szCs w:val="21"/>
              </w:rPr>
              <w:t>：水平距离约</w:t>
            </w:r>
            <w:r w:rsidRPr="00A66409">
              <w:rPr>
                <w:rFonts w:hint="eastAsia"/>
                <w:color w:val="000000" w:themeColor="text1"/>
                <w:szCs w:val="21"/>
              </w:rPr>
              <w:t>19</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3</w:t>
            </w:r>
            <w:r w:rsidRPr="00A66409">
              <w:rPr>
                <w:rFonts w:hint="eastAsia"/>
                <w:color w:val="000000" w:themeColor="text1"/>
                <w:szCs w:val="21"/>
              </w:rPr>
              <w:t>：水平距离约</w:t>
            </w:r>
            <w:r w:rsidRPr="00A66409">
              <w:rPr>
                <w:rFonts w:hint="eastAsia"/>
                <w:color w:val="000000" w:themeColor="text1"/>
                <w:szCs w:val="21"/>
              </w:rPr>
              <w:t>23</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4</w:t>
            </w:r>
            <w:r w:rsidRPr="00A66409">
              <w:rPr>
                <w:rFonts w:hint="eastAsia"/>
                <w:color w:val="000000" w:themeColor="text1"/>
                <w:szCs w:val="21"/>
              </w:rPr>
              <w:t>：水平距离约</w:t>
            </w:r>
            <w:r w:rsidRPr="00A66409">
              <w:rPr>
                <w:rFonts w:hint="eastAsia"/>
                <w:color w:val="000000" w:themeColor="text1"/>
                <w:szCs w:val="21"/>
              </w:rPr>
              <w:t>40</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5</w:t>
            </w:r>
            <w:r w:rsidRPr="00A66409">
              <w:rPr>
                <w:rFonts w:hint="eastAsia"/>
                <w:color w:val="000000" w:themeColor="text1"/>
                <w:szCs w:val="21"/>
              </w:rPr>
              <w:t>：水平距离约</w:t>
            </w:r>
            <w:r w:rsidRPr="00A66409">
              <w:rPr>
                <w:rFonts w:hint="eastAsia"/>
                <w:color w:val="000000" w:themeColor="text1"/>
                <w:szCs w:val="21"/>
              </w:rPr>
              <w:t>50</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6</w:t>
            </w:r>
            <w:r w:rsidRPr="00A66409">
              <w:rPr>
                <w:rFonts w:hint="eastAsia"/>
                <w:color w:val="000000" w:themeColor="text1"/>
                <w:szCs w:val="21"/>
              </w:rPr>
              <w:t>：水平距离约</w:t>
            </w:r>
            <w:r w:rsidRPr="00A66409">
              <w:rPr>
                <w:rFonts w:hint="eastAsia"/>
                <w:color w:val="000000" w:themeColor="text1"/>
                <w:szCs w:val="21"/>
              </w:rPr>
              <w:t>65</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7</w:t>
            </w:r>
            <w:r w:rsidRPr="00A66409">
              <w:rPr>
                <w:rFonts w:hint="eastAsia"/>
                <w:color w:val="000000" w:themeColor="text1"/>
                <w:szCs w:val="21"/>
              </w:rPr>
              <w:t>：水平距离约</w:t>
            </w:r>
            <w:r w:rsidRPr="00A66409">
              <w:rPr>
                <w:rFonts w:hint="eastAsia"/>
                <w:color w:val="000000" w:themeColor="text1"/>
                <w:szCs w:val="21"/>
              </w:rPr>
              <w:t>25</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8</w:t>
            </w:r>
            <w:r w:rsidRPr="00A66409">
              <w:rPr>
                <w:rFonts w:hint="eastAsia"/>
                <w:color w:val="000000" w:themeColor="text1"/>
                <w:szCs w:val="21"/>
              </w:rPr>
              <w:t>：水平距离约</w:t>
            </w:r>
            <w:r w:rsidRPr="00A66409">
              <w:rPr>
                <w:rFonts w:hint="eastAsia"/>
                <w:color w:val="000000" w:themeColor="text1"/>
                <w:szCs w:val="21"/>
              </w:rPr>
              <w:t>42</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9</w:t>
            </w:r>
            <w:r w:rsidRPr="00A66409">
              <w:rPr>
                <w:rFonts w:hint="eastAsia"/>
                <w:color w:val="000000" w:themeColor="text1"/>
                <w:szCs w:val="21"/>
              </w:rPr>
              <w:t>：水平距离约</w:t>
            </w:r>
            <w:r w:rsidRPr="00A66409">
              <w:rPr>
                <w:rFonts w:hint="eastAsia"/>
                <w:color w:val="000000" w:themeColor="text1"/>
                <w:szCs w:val="21"/>
              </w:rPr>
              <w:t>50</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10</w:t>
            </w:r>
            <w:r w:rsidRPr="00A66409">
              <w:rPr>
                <w:rFonts w:hint="eastAsia"/>
                <w:color w:val="000000" w:themeColor="text1"/>
                <w:szCs w:val="21"/>
              </w:rPr>
              <w:t>：水平距离约</w:t>
            </w:r>
            <w:r w:rsidRPr="00A66409">
              <w:rPr>
                <w:rFonts w:hint="eastAsia"/>
                <w:color w:val="000000" w:themeColor="text1"/>
                <w:szCs w:val="21"/>
              </w:rPr>
              <w:t>57</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11</w:t>
            </w:r>
            <w:r w:rsidRPr="00A66409">
              <w:rPr>
                <w:rFonts w:hint="eastAsia"/>
                <w:color w:val="000000" w:themeColor="text1"/>
                <w:szCs w:val="21"/>
              </w:rPr>
              <w:t>：水平距离约</w:t>
            </w:r>
            <w:r w:rsidRPr="00A66409">
              <w:rPr>
                <w:rFonts w:hint="eastAsia"/>
                <w:color w:val="000000" w:themeColor="text1"/>
                <w:szCs w:val="21"/>
              </w:rPr>
              <w:t>75</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12</w:t>
            </w:r>
            <w:r w:rsidRPr="00A66409">
              <w:rPr>
                <w:rFonts w:hint="eastAsia"/>
                <w:color w:val="000000" w:themeColor="text1"/>
                <w:szCs w:val="21"/>
              </w:rPr>
              <w:t>：水平距离约</w:t>
            </w:r>
            <w:r w:rsidRPr="00A66409">
              <w:rPr>
                <w:rFonts w:hint="eastAsia"/>
                <w:color w:val="000000" w:themeColor="text1"/>
                <w:szCs w:val="21"/>
              </w:rPr>
              <w:t>85</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电箱</w:t>
            </w:r>
            <w:r w:rsidRPr="00A66409">
              <w:rPr>
                <w:rFonts w:hint="eastAsia"/>
                <w:color w:val="000000" w:themeColor="text1"/>
                <w:szCs w:val="21"/>
              </w:rPr>
              <w:t>13</w:t>
            </w:r>
            <w:r w:rsidRPr="00A66409">
              <w:rPr>
                <w:rFonts w:hint="eastAsia"/>
                <w:color w:val="000000" w:themeColor="text1"/>
                <w:szCs w:val="21"/>
              </w:rPr>
              <w:t>：水平距离约</w:t>
            </w:r>
            <w:r w:rsidRPr="00A66409">
              <w:rPr>
                <w:rFonts w:hint="eastAsia"/>
                <w:color w:val="000000" w:themeColor="text1"/>
                <w:szCs w:val="21"/>
              </w:rPr>
              <w:t>95</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6.</w:t>
            </w:r>
            <w:r w:rsidRPr="00A66409">
              <w:rPr>
                <w:rFonts w:hint="eastAsia"/>
                <w:color w:val="000000" w:themeColor="text1"/>
                <w:szCs w:val="21"/>
              </w:rPr>
              <w:tab/>
            </w:r>
            <w:r w:rsidRPr="00A66409">
              <w:rPr>
                <w:rFonts w:hint="eastAsia"/>
                <w:color w:val="000000" w:themeColor="text1"/>
                <w:szCs w:val="21"/>
              </w:rPr>
              <w:t>线路要求</w:t>
            </w:r>
          </w:p>
          <w:p w:rsidR="00A66409" w:rsidRPr="00A66409" w:rsidRDefault="00A66409" w:rsidP="00A66409">
            <w:pPr>
              <w:rPr>
                <w:color w:val="000000" w:themeColor="text1"/>
                <w:szCs w:val="21"/>
              </w:rPr>
            </w:pPr>
            <w:r w:rsidRPr="00A66409">
              <w:rPr>
                <w:rFonts w:hint="eastAsia"/>
                <w:color w:val="000000" w:themeColor="text1"/>
                <w:szCs w:val="21"/>
              </w:rPr>
              <w:t>电箱到设备电路，开槽预埋金属管，穿线到设备处，大型设备需单独开关控制。</w:t>
            </w:r>
          </w:p>
          <w:p w:rsidR="00A66409" w:rsidRPr="00A66409" w:rsidRDefault="00A66409" w:rsidP="00A66409">
            <w:pPr>
              <w:rPr>
                <w:color w:val="000000" w:themeColor="text1"/>
                <w:szCs w:val="21"/>
              </w:rPr>
            </w:pPr>
            <w:r w:rsidRPr="00A66409">
              <w:rPr>
                <w:rFonts w:hint="eastAsia"/>
                <w:color w:val="000000" w:themeColor="text1"/>
                <w:szCs w:val="21"/>
              </w:rPr>
              <w:t>7.</w:t>
            </w:r>
            <w:r w:rsidRPr="00A66409">
              <w:rPr>
                <w:rFonts w:hint="eastAsia"/>
                <w:color w:val="000000" w:themeColor="text1"/>
                <w:szCs w:val="21"/>
              </w:rPr>
              <w:tab/>
            </w:r>
            <w:r w:rsidRPr="00A66409">
              <w:rPr>
                <w:rFonts w:hint="eastAsia"/>
                <w:color w:val="000000" w:themeColor="text1"/>
                <w:szCs w:val="21"/>
              </w:rPr>
              <w:t>气路要求</w:t>
            </w:r>
          </w:p>
          <w:p w:rsidR="00A66409" w:rsidRPr="00A66409" w:rsidRDefault="00A66409" w:rsidP="00A66409">
            <w:pPr>
              <w:rPr>
                <w:color w:val="000000" w:themeColor="text1"/>
                <w:szCs w:val="21"/>
              </w:rPr>
            </w:pPr>
            <w:r w:rsidRPr="00A66409">
              <w:rPr>
                <w:rFonts w:hint="eastAsia"/>
                <w:color w:val="000000" w:themeColor="text1"/>
                <w:szCs w:val="21"/>
              </w:rPr>
              <w:t>气泵预留</w:t>
            </w:r>
            <w:r w:rsidRPr="00A66409">
              <w:rPr>
                <w:rFonts w:hint="eastAsia"/>
                <w:color w:val="000000" w:themeColor="text1"/>
                <w:szCs w:val="21"/>
              </w:rPr>
              <w:t>15</w:t>
            </w:r>
            <w:r w:rsidRPr="00A66409">
              <w:rPr>
                <w:rFonts w:hint="eastAsia"/>
                <w:color w:val="000000" w:themeColor="text1"/>
                <w:szCs w:val="21"/>
              </w:rPr>
              <w:t>个快接口，气路金属管线埋地，穿软管至设备处</w:t>
            </w:r>
          </w:p>
          <w:p w:rsidR="00A66409" w:rsidRPr="00A66409" w:rsidRDefault="00A66409" w:rsidP="00A66409">
            <w:pPr>
              <w:rPr>
                <w:color w:val="000000" w:themeColor="text1"/>
                <w:szCs w:val="21"/>
              </w:rPr>
            </w:pPr>
            <w:r w:rsidRPr="00A66409">
              <w:rPr>
                <w:rFonts w:hint="eastAsia"/>
                <w:color w:val="000000" w:themeColor="text1"/>
                <w:szCs w:val="21"/>
              </w:rPr>
              <w:t>加工中心</w:t>
            </w:r>
            <w:r w:rsidRPr="00A66409">
              <w:rPr>
                <w:rFonts w:hint="eastAsia"/>
                <w:color w:val="000000" w:themeColor="text1"/>
                <w:szCs w:val="21"/>
              </w:rPr>
              <w:t>3</w:t>
            </w:r>
            <w:r w:rsidRPr="00A66409">
              <w:rPr>
                <w:rFonts w:hint="eastAsia"/>
                <w:color w:val="000000" w:themeColor="text1"/>
                <w:szCs w:val="21"/>
              </w:rPr>
              <w:t>台、数控铣床</w:t>
            </w:r>
            <w:r w:rsidRPr="00A66409">
              <w:rPr>
                <w:rFonts w:hint="eastAsia"/>
                <w:color w:val="000000" w:themeColor="text1"/>
                <w:szCs w:val="21"/>
              </w:rPr>
              <w:t>4</w:t>
            </w:r>
            <w:r w:rsidRPr="00A66409">
              <w:rPr>
                <w:rFonts w:hint="eastAsia"/>
                <w:color w:val="000000" w:themeColor="text1"/>
                <w:szCs w:val="21"/>
              </w:rPr>
              <w:t>台、数控车床</w:t>
            </w:r>
            <w:r w:rsidRPr="00A66409">
              <w:rPr>
                <w:rFonts w:hint="eastAsia"/>
                <w:color w:val="000000" w:themeColor="text1"/>
                <w:szCs w:val="21"/>
              </w:rPr>
              <w:t>6</w:t>
            </w:r>
            <w:r w:rsidRPr="00A66409">
              <w:rPr>
                <w:rFonts w:hint="eastAsia"/>
                <w:color w:val="000000" w:themeColor="text1"/>
                <w:szCs w:val="21"/>
              </w:rPr>
              <w:t>台，需要接气</w:t>
            </w:r>
          </w:p>
          <w:p w:rsidR="00A66409" w:rsidRPr="00A66409" w:rsidRDefault="00A66409" w:rsidP="00A66409">
            <w:pPr>
              <w:rPr>
                <w:color w:val="000000" w:themeColor="text1"/>
                <w:szCs w:val="21"/>
              </w:rPr>
            </w:pPr>
            <w:r w:rsidRPr="00A66409">
              <w:rPr>
                <w:rFonts w:hint="eastAsia"/>
                <w:color w:val="000000" w:themeColor="text1"/>
                <w:szCs w:val="21"/>
              </w:rPr>
              <w:lastRenderedPageBreak/>
              <w:t>8.</w:t>
            </w:r>
            <w:r w:rsidRPr="00A66409">
              <w:rPr>
                <w:rFonts w:hint="eastAsia"/>
                <w:color w:val="000000" w:themeColor="text1"/>
                <w:szCs w:val="21"/>
              </w:rPr>
              <w:tab/>
            </w:r>
            <w:r w:rsidRPr="00A66409">
              <w:rPr>
                <w:rFonts w:hint="eastAsia"/>
                <w:color w:val="000000" w:themeColor="text1"/>
                <w:szCs w:val="21"/>
              </w:rPr>
              <w:t>地面要求</w:t>
            </w:r>
          </w:p>
          <w:p w:rsidR="00A66409" w:rsidRPr="00A66409" w:rsidRDefault="00A66409" w:rsidP="00A66409">
            <w:pPr>
              <w:rPr>
                <w:color w:val="000000" w:themeColor="text1"/>
                <w:szCs w:val="21"/>
              </w:rPr>
            </w:pPr>
            <w:r w:rsidRPr="00A66409">
              <w:rPr>
                <w:rFonts w:hint="eastAsia"/>
                <w:color w:val="000000" w:themeColor="text1"/>
                <w:szCs w:val="21"/>
              </w:rPr>
              <w:t>开槽部位需修补地面，刷地坪漆</w:t>
            </w:r>
          </w:p>
          <w:p w:rsidR="00A66409" w:rsidRPr="00A66409" w:rsidRDefault="00A66409" w:rsidP="00A66409">
            <w:pPr>
              <w:rPr>
                <w:color w:val="000000" w:themeColor="text1"/>
                <w:szCs w:val="21"/>
              </w:rPr>
            </w:pPr>
            <w:r w:rsidRPr="00A66409">
              <w:rPr>
                <w:rFonts w:hint="eastAsia"/>
                <w:color w:val="000000" w:themeColor="text1"/>
                <w:szCs w:val="21"/>
              </w:rPr>
              <w:t>绘制安全通道，宽</w:t>
            </w:r>
            <w:r w:rsidRPr="00A66409">
              <w:rPr>
                <w:rFonts w:hint="eastAsia"/>
                <w:color w:val="000000" w:themeColor="text1"/>
                <w:szCs w:val="21"/>
              </w:rPr>
              <w:t>2</w:t>
            </w:r>
            <w:r w:rsidRPr="00A66409">
              <w:rPr>
                <w:rFonts w:hint="eastAsia"/>
                <w:color w:val="000000" w:themeColor="text1"/>
                <w:szCs w:val="21"/>
              </w:rPr>
              <w:t>米，绿色漆，黄色分界线，施工长度约</w:t>
            </w:r>
            <w:r w:rsidRPr="00A66409">
              <w:rPr>
                <w:rFonts w:hint="eastAsia"/>
                <w:color w:val="000000" w:themeColor="text1"/>
                <w:szCs w:val="21"/>
              </w:rPr>
              <w:t>280</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9.</w:t>
            </w:r>
            <w:r w:rsidRPr="00A66409">
              <w:rPr>
                <w:rFonts w:hint="eastAsia"/>
                <w:color w:val="000000" w:themeColor="text1"/>
                <w:szCs w:val="21"/>
              </w:rPr>
              <w:tab/>
            </w:r>
            <w:r w:rsidRPr="00A66409">
              <w:rPr>
                <w:rFonts w:hint="eastAsia"/>
                <w:color w:val="000000" w:themeColor="text1"/>
                <w:szCs w:val="21"/>
              </w:rPr>
              <w:t>其余说明</w:t>
            </w:r>
          </w:p>
          <w:p w:rsidR="00A66409" w:rsidRPr="00A66409" w:rsidRDefault="00A66409" w:rsidP="00A66409">
            <w:pPr>
              <w:rPr>
                <w:color w:val="000000" w:themeColor="text1"/>
                <w:szCs w:val="21"/>
              </w:rPr>
            </w:pPr>
            <w:r w:rsidRPr="00A66409">
              <w:rPr>
                <w:rFonts w:hint="eastAsia"/>
                <w:color w:val="000000" w:themeColor="text1"/>
                <w:szCs w:val="21"/>
              </w:rPr>
              <w:t>设备功率见附表。设计按照全功率运行</w:t>
            </w:r>
            <w:r w:rsidRPr="00A66409">
              <w:rPr>
                <w:rFonts w:hint="eastAsia"/>
                <w:color w:val="000000" w:themeColor="text1"/>
                <w:szCs w:val="21"/>
              </w:rPr>
              <w:t>1.5</w:t>
            </w:r>
            <w:r w:rsidRPr="00A66409">
              <w:rPr>
                <w:rFonts w:hint="eastAsia"/>
                <w:color w:val="000000" w:themeColor="text1"/>
                <w:szCs w:val="21"/>
              </w:rPr>
              <w:t>倍预留。</w:t>
            </w:r>
          </w:p>
          <w:p w:rsidR="00A66409" w:rsidRPr="00A66409" w:rsidRDefault="00A66409" w:rsidP="00A66409">
            <w:pPr>
              <w:rPr>
                <w:color w:val="000000" w:themeColor="text1"/>
                <w:szCs w:val="21"/>
              </w:rPr>
            </w:pPr>
            <w:r w:rsidRPr="00A66409">
              <w:rPr>
                <w:rFonts w:hint="eastAsia"/>
                <w:color w:val="000000" w:themeColor="text1"/>
                <w:szCs w:val="21"/>
              </w:rPr>
              <w:t>桥架高度约</w:t>
            </w:r>
            <w:r w:rsidRPr="00A66409">
              <w:rPr>
                <w:rFonts w:hint="eastAsia"/>
                <w:color w:val="000000" w:themeColor="text1"/>
                <w:szCs w:val="21"/>
              </w:rPr>
              <w:t>6</w:t>
            </w:r>
            <w:r w:rsidRPr="00A66409">
              <w:rPr>
                <w:rFonts w:hint="eastAsia"/>
                <w:color w:val="000000" w:themeColor="text1"/>
                <w:szCs w:val="21"/>
              </w:rPr>
              <w:t>米。</w:t>
            </w:r>
          </w:p>
          <w:p w:rsidR="00A66409" w:rsidRPr="00A66409" w:rsidRDefault="00A66409" w:rsidP="00A66409">
            <w:pPr>
              <w:rPr>
                <w:color w:val="000000" w:themeColor="text1"/>
                <w:szCs w:val="21"/>
              </w:rPr>
            </w:pPr>
            <w:r w:rsidRPr="00A66409">
              <w:rPr>
                <w:rFonts w:hint="eastAsia"/>
                <w:color w:val="000000" w:themeColor="text1"/>
                <w:szCs w:val="21"/>
              </w:rPr>
              <w:t>所有距离仅为水平距离，没有包含线路弯折处及电箱高度和设备接线处距离。</w:t>
            </w:r>
          </w:p>
          <w:p w:rsidR="00A66409" w:rsidRPr="00A66409" w:rsidRDefault="00A66409" w:rsidP="00A66409">
            <w:pPr>
              <w:rPr>
                <w:color w:val="000000" w:themeColor="text1"/>
                <w:szCs w:val="21"/>
              </w:rPr>
            </w:pPr>
            <w:r w:rsidRPr="00A66409">
              <w:rPr>
                <w:rFonts w:hint="eastAsia"/>
                <w:color w:val="000000" w:themeColor="text1"/>
                <w:szCs w:val="21"/>
              </w:rPr>
              <w:t>空开及原有线路，再不接线的情况下尽量使用。</w:t>
            </w:r>
          </w:p>
          <w:p w:rsidR="00FE20D7" w:rsidRDefault="00A66409" w:rsidP="00A66409">
            <w:pPr>
              <w:rPr>
                <w:color w:val="000000" w:themeColor="text1"/>
                <w:szCs w:val="21"/>
              </w:rPr>
            </w:pPr>
            <w:r w:rsidRPr="00A66409">
              <w:rPr>
                <w:rFonts w:hint="eastAsia"/>
                <w:color w:val="000000" w:themeColor="text1"/>
                <w:szCs w:val="21"/>
              </w:rPr>
              <w:t>施工过程中，设备需用防尘布遮盖。</w:t>
            </w:r>
          </w:p>
          <w:p w:rsidR="005E1C3C" w:rsidRDefault="005E1C3C" w:rsidP="00A66409">
            <w:pPr>
              <w:rPr>
                <w:color w:val="000000" w:themeColor="text1"/>
                <w:szCs w:val="21"/>
              </w:rPr>
            </w:pPr>
            <w:r>
              <w:rPr>
                <w:rFonts w:hint="eastAsia"/>
                <w:color w:val="000000" w:themeColor="text1"/>
                <w:szCs w:val="21"/>
              </w:rPr>
              <w:t>线材使用正泰，空开使用施耐德。</w:t>
            </w:r>
          </w:p>
          <w:p w:rsidR="00DA2C9C" w:rsidRDefault="00DA2C9C" w:rsidP="00A66409">
            <w:pPr>
              <w:rPr>
                <w:rFonts w:ascii="宋体" w:hAnsi="宋体" w:cs="宋体"/>
                <w:snapToGrid w:val="0"/>
                <w:szCs w:val="21"/>
              </w:rPr>
            </w:pPr>
            <w:r>
              <w:rPr>
                <w:rFonts w:hint="eastAsia"/>
                <w:color w:val="000000" w:themeColor="text1"/>
                <w:szCs w:val="21"/>
              </w:rPr>
              <w:t>除大型设备外，电箱附近需增加部分墙插。</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lastRenderedPageBreak/>
              <w:t>报价方式</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1E55AC">
            <w:pPr>
              <w:tabs>
                <w:tab w:val="left" w:pos="180"/>
                <w:tab w:val="left" w:pos="360"/>
              </w:tabs>
              <w:rPr>
                <w:szCs w:val="21"/>
              </w:rPr>
            </w:pPr>
            <w:r>
              <w:rPr>
                <w:rFonts w:hint="eastAsia"/>
                <w:szCs w:val="21"/>
              </w:rPr>
              <w:t>1</w:t>
            </w:r>
            <w:r>
              <w:rPr>
                <w:rFonts w:hint="eastAsia"/>
                <w:szCs w:val="21"/>
              </w:rPr>
              <w:t>、</w:t>
            </w:r>
            <w:r w:rsidR="005E1C3C">
              <w:rPr>
                <w:rFonts w:hint="eastAsia"/>
                <w:szCs w:val="21"/>
              </w:rPr>
              <w:t>材料费、施工费用分开报价。</w:t>
            </w:r>
            <w:r w:rsidR="00482576">
              <w:rPr>
                <w:rFonts w:hint="eastAsia"/>
                <w:szCs w:val="21"/>
              </w:rPr>
              <w:t>材料</w:t>
            </w:r>
            <w:r w:rsidR="005E1C3C">
              <w:rPr>
                <w:rFonts w:hint="eastAsia"/>
                <w:szCs w:val="21"/>
              </w:rPr>
              <w:t>包含名称、单价、数量品牌等，</w:t>
            </w:r>
            <w:r w:rsidR="00482576">
              <w:rPr>
                <w:rFonts w:hint="eastAsia"/>
                <w:szCs w:val="21"/>
              </w:rPr>
              <w:t>人工费</w:t>
            </w:r>
            <w:r w:rsidR="005E1C3C">
              <w:rPr>
                <w:rFonts w:hint="eastAsia"/>
                <w:szCs w:val="21"/>
              </w:rPr>
              <w:t>包含工时天数</w:t>
            </w:r>
            <w:r w:rsidR="00482576">
              <w:rPr>
                <w:rFonts w:hint="eastAsia"/>
                <w:szCs w:val="21"/>
              </w:rPr>
              <w:t>等</w:t>
            </w:r>
            <w:r w:rsidR="005E1C3C">
              <w:rPr>
                <w:rFonts w:hint="eastAsia"/>
                <w:szCs w:val="21"/>
              </w:rPr>
              <w:t>。</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sz w:val="24"/>
              </w:rPr>
            </w:pPr>
            <w:r>
              <w:rPr>
                <w:rFonts w:ascii="宋体" w:hAnsi="宋体" w:cs="宋体" w:hint="eastAsia"/>
                <w:sz w:val="24"/>
              </w:rPr>
              <w:t>质量标准及</w:t>
            </w:r>
          </w:p>
          <w:p w:rsidR="00FE20D7" w:rsidRDefault="001E55AC">
            <w:pPr>
              <w:jc w:val="center"/>
              <w:rPr>
                <w:rFonts w:ascii="宋体" w:hAnsi="宋体" w:cs="宋体"/>
                <w:sz w:val="24"/>
              </w:rPr>
            </w:pPr>
            <w:r>
              <w:rPr>
                <w:rFonts w:ascii="宋体" w:hAnsi="宋体" w:cs="宋体" w:hint="eastAsia"/>
                <w:sz w:val="24"/>
              </w:rPr>
              <w:t>质量等级</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1E55AC" w:rsidP="005E1C3C">
            <w:pPr>
              <w:tabs>
                <w:tab w:val="left" w:pos="180"/>
                <w:tab w:val="left" w:pos="360"/>
              </w:tabs>
              <w:rPr>
                <w:rFonts w:ascii="宋体" w:hAnsi="宋体" w:cs="宋体"/>
                <w:szCs w:val="21"/>
              </w:rPr>
            </w:pPr>
            <w:r>
              <w:rPr>
                <w:rFonts w:ascii="宋体" w:hAnsi="宋体" w:cs="宋体" w:hint="eastAsia"/>
                <w:szCs w:val="21"/>
              </w:rPr>
              <w:t>1、执行标准：1）建筑工程施工质量验收统一标准GB50300—2013，2）建筑装饰装修工程质量验收规范GB50210—2018，3）建筑电气工程施工质量验收规范GB50303—2015，4）智能建筑工程质量验收规范GB50339—2013；</w:t>
            </w:r>
            <w:r w:rsidR="005E1C3C">
              <w:rPr>
                <w:rFonts w:ascii="宋体" w:hAnsi="宋体" w:cs="宋体" w:hint="eastAsia"/>
                <w:szCs w:val="21"/>
              </w:rPr>
              <w:t>5）</w:t>
            </w:r>
            <w:r w:rsidR="005E1C3C" w:rsidRPr="005E1C3C">
              <w:rPr>
                <w:rFonts w:ascii="宋体" w:hAnsi="宋体" w:cs="宋体"/>
                <w:szCs w:val="21"/>
              </w:rPr>
              <w:t>GB 55024</w:t>
            </w:r>
            <w:r w:rsidR="005E1C3C" w:rsidRPr="005E1C3C">
              <w:rPr>
                <w:rFonts w:ascii="Cambria Math" w:hAnsi="Cambria Math" w:cs="Cambria Math"/>
                <w:szCs w:val="21"/>
              </w:rPr>
              <w:t>‑</w:t>
            </w:r>
            <w:r w:rsidR="005E1C3C" w:rsidRPr="005E1C3C">
              <w:rPr>
                <w:rFonts w:ascii="宋体" w:hAnsi="宋体" w:cs="宋体"/>
                <w:szCs w:val="21"/>
              </w:rPr>
              <w:t>2022</w:t>
            </w:r>
            <w:r w:rsidR="005E1C3C" w:rsidRPr="005E1C3C">
              <w:rPr>
                <w:rFonts w:ascii="宋体" w:hAnsi="宋体" w:cs="宋体" w:hint="eastAsia"/>
                <w:szCs w:val="21"/>
              </w:rPr>
              <w:t>《建筑电气与智能化通用规范》</w:t>
            </w:r>
            <w:r w:rsidR="005E1C3C">
              <w:rPr>
                <w:rFonts w:ascii="宋体" w:hAnsi="宋体" w:cs="宋体" w:hint="eastAsia"/>
                <w:szCs w:val="21"/>
              </w:rPr>
              <w:t>，6）</w:t>
            </w:r>
            <w:r w:rsidR="005E1C3C" w:rsidRPr="005E1C3C">
              <w:rPr>
                <w:rFonts w:ascii="宋体" w:hAnsi="宋体" w:cs="宋体"/>
                <w:szCs w:val="21"/>
              </w:rPr>
              <w:t>GB 50054</w:t>
            </w:r>
            <w:r w:rsidR="005E1C3C" w:rsidRPr="005E1C3C">
              <w:rPr>
                <w:rFonts w:ascii="Cambria Math" w:hAnsi="Cambria Math" w:cs="Cambria Math"/>
                <w:szCs w:val="21"/>
              </w:rPr>
              <w:t>‑</w:t>
            </w:r>
            <w:r w:rsidR="005E1C3C" w:rsidRPr="005E1C3C">
              <w:rPr>
                <w:rFonts w:ascii="宋体" w:hAnsi="宋体" w:cs="宋体"/>
                <w:szCs w:val="21"/>
              </w:rPr>
              <w:t>2011</w:t>
            </w:r>
            <w:r w:rsidR="005E1C3C" w:rsidRPr="005E1C3C">
              <w:rPr>
                <w:rFonts w:ascii="宋体" w:hAnsi="宋体" w:cs="宋体" w:hint="eastAsia"/>
                <w:szCs w:val="21"/>
              </w:rPr>
              <w:t>《低压配电设计规范》</w:t>
            </w:r>
            <w:r w:rsidR="005E1C3C">
              <w:rPr>
                <w:rFonts w:ascii="宋体" w:hAnsi="宋体" w:cs="宋体" w:hint="eastAsia"/>
                <w:szCs w:val="21"/>
              </w:rPr>
              <w:t>，7）</w:t>
            </w:r>
            <w:r w:rsidR="005E1C3C" w:rsidRPr="005E1C3C">
              <w:rPr>
                <w:rFonts w:ascii="宋体" w:hAnsi="宋体" w:cs="宋体"/>
                <w:szCs w:val="21"/>
              </w:rPr>
              <w:t>GB 50052</w:t>
            </w:r>
            <w:r w:rsidR="005E1C3C" w:rsidRPr="005E1C3C">
              <w:rPr>
                <w:rFonts w:ascii="Cambria Math" w:hAnsi="Cambria Math" w:cs="Cambria Math"/>
                <w:szCs w:val="21"/>
              </w:rPr>
              <w:t>‑</w:t>
            </w:r>
            <w:r w:rsidR="005E1C3C" w:rsidRPr="005E1C3C">
              <w:rPr>
                <w:rFonts w:ascii="宋体" w:hAnsi="宋体" w:cs="宋体"/>
                <w:szCs w:val="21"/>
              </w:rPr>
              <w:t>2023</w:t>
            </w:r>
            <w:r w:rsidR="005E1C3C" w:rsidRPr="005E1C3C">
              <w:rPr>
                <w:rFonts w:ascii="宋体" w:hAnsi="宋体" w:cs="宋体" w:hint="eastAsia"/>
                <w:szCs w:val="21"/>
              </w:rPr>
              <w:t>《供配电系统设计规范》</w:t>
            </w:r>
            <w:r w:rsidR="001B2071">
              <w:rPr>
                <w:rFonts w:ascii="宋体" w:hAnsi="宋体" w:cs="宋体" w:hint="eastAsia"/>
                <w:szCs w:val="21"/>
              </w:rPr>
              <w:t>，8）</w:t>
            </w:r>
            <w:r w:rsidR="001B2071">
              <w:rPr>
                <w:rFonts w:ascii="Helvetica" w:hAnsi="Helvetica" w:cs="Helvetica"/>
                <w:color w:val="333333"/>
                <w:sz w:val="19"/>
                <w:szCs w:val="19"/>
                <w:shd w:val="clear" w:color="auto" w:fill="FFFFFF"/>
              </w:rPr>
              <w:t>《电气装置安装工程低压电器施工及验收规范</w:t>
            </w:r>
            <w:r w:rsidR="001B2071">
              <w:rPr>
                <w:rFonts w:ascii="Helvetica" w:hAnsi="Helvetica" w:cs="Helvetica"/>
                <w:color w:val="333333"/>
                <w:sz w:val="19"/>
                <w:szCs w:val="19"/>
                <w:shd w:val="clear" w:color="auto" w:fill="FFFFFF"/>
              </w:rPr>
              <w:t xml:space="preserve"> GB 50254-2014</w:t>
            </w:r>
            <w:r w:rsidR="001B2071">
              <w:rPr>
                <w:rFonts w:ascii="Helvetica" w:hAnsi="Helvetica" w:cs="Helvetica"/>
                <w:color w:val="333333"/>
                <w:sz w:val="19"/>
                <w:szCs w:val="19"/>
                <w:shd w:val="clear" w:color="auto" w:fill="FFFFFF"/>
              </w:rPr>
              <w:t>》</w:t>
            </w:r>
            <w:r w:rsidR="005E1C3C">
              <w:rPr>
                <w:rFonts w:ascii="宋体" w:hAnsi="宋体" w:cs="宋体" w:hint="eastAsia"/>
                <w:szCs w:val="21"/>
              </w:rPr>
              <w:t>。</w:t>
            </w:r>
            <w:r>
              <w:rPr>
                <w:rFonts w:ascii="宋体" w:hAnsi="宋体" w:cs="宋体" w:hint="eastAsia"/>
                <w:szCs w:val="21"/>
              </w:rPr>
              <w:t>2</w:t>
            </w:r>
            <w:r w:rsidR="001B2071">
              <w:rPr>
                <w:rFonts w:ascii="宋体" w:hAnsi="宋体" w:cs="宋体" w:hint="eastAsia"/>
                <w:szCs w:val="21"/>
              </w:rPr>
              <w:t>、质量应符合国家相关规定</w:t>
            </w:r>
            <w:r w:rsidR="001B2071" w:rsidRPr="001B2071">
              <w:rPr>
                <w:rFonts w:asciiTheme="minorEastAsia" w:hAnsiTheme="minorEastAsia" w:cs="宋体" w:hint="eastAsia"/>
                <w:szCs w:val="21"/>
              </w:rPr>
              <w:t>、</w:t>
            </w:r>
            <w:r w:rsidR="001B2071">
              <w:rPr>
                <w:rFonts w:ascii="宋体" w:hAnsi="宋体" w:cs="宋体" w:hint="eastAsia"/>
                <w:szCs w:val="21"/>
              </w:rPr>
              <w:t xml:space="preserve">规范 </w:t>
            </w:r>
            <w:r>
              <w:rPr>
                <w:rFonts w:ascii="宋体" w:hAnsi="宋体" w:cs="宋体" w:hint="eastAsia"/>
                <w:szCs w:val="21"/>
              </w:rPr>
              <w:t>“合格”</w:t>
            </w:r>
            <w:r w:rsidR="001B2071">
              <w:rPr>
                <w:rFonts w:ascii="宋体" w:hAnsi="宋体" w:cs="宋体" w:hint="eastAsia"/>
                <w:szCs w:val="21"/>
              </w:rPr>
              <w:t xml:space="preserve">等级 </w:t>
            </w:r>
            <w:r>
              <w:rPr>
                <w:rFonts w:ascii="宋体" w:hAnsi="宋体" w:cs="宋体" w:hint="eastAsia"/>
                <w:szCs w:val="21"/>
              </w:rPr>
              <w:t>。</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sz w:val="24"/>
              </w:rPr>
            </w:pPr>
            <w:r>
              <w:rPr>
                <w:rFonts w:ascii="宋体" w:hAnsi="宋体" w:cs="宋体" w:hint="eastAsia"/>
                <w:sz w:val="24"/>
              </w:rPr>
              <w:t>投标有效期</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1E55AC">
            <w:pPr>
              <w:tabs>
                <w:tab w:val="left" w:pos="180"/>
                <w:tab w:val="left" w:pos="360"/>
              </w:tabs>
              <w:ind w:left="420" w:hangingChars="200" w:hanging="420"/>
              <w:rPr>
                <w:rFonts w:ascii="宋体" w:hAnsi="宋体" w:cs="宋体"/>
                <w:szCs w:val="21"/>
              </w:rPr>
            </w:pPr>
            <w:r>
              <w:rPr>
                <w:rFonts w:ascii="宋体" w:hAnsi="宋体" w:cs="宋体" w:hint="eastAsia"/>
                <w:szCs w:val="21"/>
              </w:rPr>
              <w:t>投标书递交后</w:t>
            </w:r>
            <w:r>
              <w:rPr>
                <w:rFonts w:ascii="宋体" w:hAnsi="宋体" w:cs="宋体" w:hint="eastAsia"/>
                <w:szCs w:val="21"/>
                <w:u w:val="single"/>
              </w:rPr>
              <w:t>60</w:t>
            </w:r>
            <w:r>
              <w:rPr>
                <w:rFonts w:ascii="宋体" w:hAnsi="宋体" w:cs="宋体" w:hint="eastAsia"/>
                <w:szCs w:val="21"/>
              </w:rPr>
              <w:t xml:space="preserve">天内有效。 </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t>投标单位资质</w:t>
            </w:r>
          </w:p>
          <w:p w:rsidR="00FE20D7" w:rsidRDefault="001E55AC">
            <w:pPr>
              <w:jc w:val="center"/>
              <w:rPr>
                <w:rFonts w:ascii="宋体" w:hAnsi="宋体" w:cs="宋体"/>
                <w:bCs/>
                <w:sz w:val="24"/>
              </w:rPr>
            </w:pPr>
            <w:r>
              <w:rPr>
                <w:rFonts w:ascii="宋体" w:hAnsi="宋体" w:cs="宋体" w:hint="eastAsia"/>
                <w:bCs/>
                <w:sz w:val="24"/>
              </w:rPr>
              <w:t>及其他要求</w:t>
            </w:r>
          </w:p>
        </w:tc>
        <w:tc>
          <w:tcPr>
            <w:tcW w:w="7864" w:type="dxa"/>
            <w:tcBorders>
              <w:top w:val="single" w:sz="4" w:space="0" w:color="auto"/>
              <w:left w:val="single" w:sz="4" w:space="0" w:color="auto"/>
              <w:bottom w:val="single" w:sz="4" w:space="0" w:color="auto"/>
              <w:right w:val="single" w:sz="4" w:space="0" w:color="auto"/>
            </w:tcBorders>
            <w:vAlign w:val="center"/>
          </w:tcPr>
          <w:p w:rsidR="005E1C3C" w:rsidRDefault="001E55AC">
            <w:pPr>
              <w:tabs>
                <w:tab w:val="left" w:pos="180"/>
                <w:tab w:val="left" w:pos="360"/>
              </w:tabs>
              <w:ind w:left="420" w:hangingChars="200" w:hanging="420"/>
              <w:rPr>
                <w:rFonts w:ascii="宋体" w:hAnsi="宋体" w:cs="宋体"/>
                <w:szCs w:val="21"/>
              </w:rPr>
            </w:pPr>
            <w:r>
              <w:rPr>
                <w:rFonts w:ascii="宋体" w:hAnsi="宋体" w:cs="宋体" w:hint="eastAsia"/>
                <w:szCs w:val="21"/>
              </w:rPr>
              <w:t>1、</w:t>
            </w:r>
            <w:r w:rsidR="005E1C3C" w:rsidRPr="005E1C3C">
              <w:rPr>
                <w:rFonts w:ascii="宋体" w:hAnsi="宋体" w:cs="宋体" w:hint="eastAsia"/>
                <w:szCs w:val="21"/>
              </w:rPr>
              <w:t>具有独立法人企业，营业执照、组织机构代码证、税务登记证、安全生产许可证、质量管理体系认证证件齐全；</w:t>
            </w:r>
          </w:p>
          <w:p w:rsidR="00FE20D7" w:rsidRDefault="001E55AC">
            <w:pPr>
              <w:tabs>
                <w:tab w:val="left" w:pos="180"/>
                <w:tab w:val="left" w:pos="360"/>
              </w:tabs>
              <w:ind w:left="420" w:hangingChars="200" w:hanging="420"/>
              <w:rPr>
                <w:rFonts w:ascii="宋体" w:hAnsi="宋体" w:cs="宋体"/>
                <w:szCs w:val="21"/>
              </w:rPr>
            </w:pPr>
            <w:r>
              <w:rPr>
                <w:rFonts w:ascii="宋体" w:hAnsi="宋体" w:cs="宋体" w:hint="eastAsia"/>
                <w:szCs w:val="21"/>
              </w:rPr>
              <w:t>2、</w:t>
            </w:r>
            <w:r w:rsidR="005E1C3C" w:rsidRPr="005E1C3C">
              <w:rPr>
                <w:rFonts w:ascii="宋体" w:hAnsi="宋体" w:cs="宋体" w:hint="eastAsia"/>
                <w:szCs w:val="21"/>
              </w:rPr>
              <w:t>投标人须具备电力工程施工总承包二级（含二级）及以上资质或输变电工程专业承包二级（含二级）及以上资质并同时具备国家能源局或国家电力监管委员会颁发的《承装（修、试）电力设施许可证》承装二级以上（含二级）、承试二级以上（含二级）资质；</w:t>
            </w:r>
            <w:r>
              <w:rPr>
                <w:rFonts w:ascii="宋体" w:hAnsi="宋体" w:cs="宋体" w:hint="eastAsia"/>
                <w:szCs w:val="21"/>
              </w:rPr>
              <w:t>；</w:t>
            </w:r>
          </w:p>
          <w:p w:rsidR="00FE20D7" w:rsidRDefault="001E55AC">
            <w:pPr>
              <w:tabs>
                <w:tab w:val="left" w:pos="180"/>
                <w:tab w:val="left" w:pos="360"/>
              </w:tabs>
              <w:ind w:left="420" w:hangingChars="200" w:hanging="420"/>
              <w:rPr>
                <w:rFonts w:ascii="宋体" w:hAnsi="宋体" w:cs="宋体"/>
                <w:szCs w:val="21"/>
              </w:rPr>
            </w:pPr>
            <w:r>
              <w:rPr>
                <w:rFonts w:ascii="宋体" w:hAnsi="宋体" w:cs="宋体" w:hint="eastAsia"/>
                <w:szCs w:val="21"/>
              </w:rPr>
              <w:t>3、</w:t>
            </w:r>
            <w:r w:rsidR="005E1C3C" w:rsidRPr="005E1C3C">
              <w:rPr>
                <w:rFonts w:ascii="宋体" w:hAnsi="宋体" w:cs="宋体" w:hint="eastAsia"/>
                <w:szCs w:val="21"/>
              </w:rPr>
              <w:t>投标申请人须在“陕西省建筑市场监管与诚信信息发布平台”可查询，无不良行为记录；</w:t>
            </w:r>
          </w:p>
          <w:p w:rsidR="00FE20D7" w:rsidRDefault="001E55AC">
            <w:pPr>
              <w:tabs>
                <w:tab w:val="left" w:pos="180"/>
                <w:tab w:val="left" w:pos="360"/>
              </w:tabs>
              <w:ind w:left="420" w:hangingChars="200" w:hanging="420"/>
              <w:rPr>
                <w:rFonts w:ascii="宋体" w:hAnsi="宋体" w:cs="宋体"/>
                <w:szCs w:val="21"/>
              </w:rPr>
            </w:pPr>
            <w:r>
              <w:rPr>
                <w:rFonts w:ascii="宋体" w:hAnsi="宋体" w:cs="宋体" w:hint="eastAsia"/>
                <w:szCs w:val="21"/>
              </w:rPr>
              <w:t>4、</w:t>
            </w:r>
            <w:r w:rsidR="005E1C3C" w:rsidRPr="005E1C3C">
              <w:rPr>
                <w:rFonts w:ascii="宋体" w:hAnsi="宋体" w:cs="宋体" w:hint="eastAsia"/>
                <w:szCs w:val="21"/>
              </w:rPr>
              <w:t>投标申请人具备合法有效的安全生产许可证；</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t>技术要求</w:t>
            </w:r>
          </w:p>
        </w:tc>
        <w:tc>
          <w:tcPr>
            <w:tcW w:w="7864" w:type="dxa"/>
            <w:tcBorders>
              <w:top w:val="single" w:sz="4" w:space="0" w:color="auto"/>
              <w:left w:val="single" w:sz="4" w:space="0" w:color="auto"/>
              <w:bottom w:val="single" w:sz="4" w:space="0" w:color="auto"/>
              <w:right w:val="single" w:sz="4" w:space="0" w:color="auto"/>
            </w:tcBorders>
            <w:vAlign w:val="center"/>
          </w:tcPr>
          <w:p w:rsidR="005E1C3C" w:rsidRDefault="005E1C3C" w:rsidP="005E1C3C">
            <w:pPr>
              <w:ind w:firstLineChars="200" w:firstLine="420"/>
              <w:rPr>
                <w:rFonts w:ascii="宋体" w:hAnsi="宋体" w:cs="宋体"/>
                <w:bCs/>
                <w:snapToGrid w:val="0"/>
                <w:szCs w:val="21"/>
              </w:rPr>
            </w:pPr>
            <w:r w:rsidRPr="005E1C3C">
              <w:rPr>
                <w:rFonts w:ascii="宋体" w:hAnsi="宋体" w:cs="宋体" w:hint="eastAsia"/>
                <w:bCs/>
                <w:snapToGrid w:val="0"/>
                <w:szCs w:val="21"/>
              </w:rPr>
              <w:t>采用三级配电：总配电箱→分配电箱→设备末端箱，逐级保护，</w:t>
            </w:r>
            <w:r w:rsidRPr="005E1C3C">
              <w:rPr>
                <w:rFonts w:ascii="宋体" w:hAnsi="宋体" w:cs="宋体"/>
                <w:bCs/>
                <w:snapToGrid w:val="0"/>
                <w:szCs w:val="21"/>
              </w:rPr>
              <w:t>TN</w:t>
            </w:r>
            <w:r w:rsidRPr="005E1C3C">
              <w:rPr>
                <w:rFonts w:ascii="Cambria Math" w:hAnsi="Cambria Math" w:cs="Cambria Math"/>
                <w:bCs/>
                <w:snapToGrid w:val="0"/>
                <w:szCs w:val="21"/>
              </w:rPr>
              <w:t>‑</w:t>
            </w:r>
            <w:r w:rsidRPr="005E1C3C">
              <w:rPr>
                <w:rFonts w:ascii="宋体" w:hAnsi="宋体" w:cs="宋体"/>
                <w:bCs/>
                <w:snapToGrid w:val="0"/>
                <w:szCs w:val="21"/>
              </w:rPr>
              <w:t xml:space="preserve">S </w:t>
            </w:r>
            <w:r w:rsidRPr="005E1C3C">
              <w:rPr>
                <w:rFonts w:ascii="宋体" w:hAnsi="宋体" w:cs="宋体" w:hint="eastAsia"/>
                <w:bCs/>
                <w:snapToGrid w:val="0"/>
                <w:szCs w:val="21"/>
              </w:rPr>
              <w:t>三相五线制系统；进线处</w:t>
            </w:r>
            <w:r w:rsidRPr="005E1C3C">
              <w:rPr>
                <w:rFonts w:ascii="宋体" w:hAnsi="宋体" w:cs="宋体"/>
                <w:bCs/>
                <w:snapToGrid w:val="0"/>
                <w:szCs w:val="21"/>
              </w:rPr>
              <w:t xml:space="preserve"> PEN </w:t>
            </w:r>
            <w:r w:rsidRPr="005E1C3C">
              <w:rPr>
                <w:rFonts w:ascii="宋体" w:hAnsi="宋体" w:cs="宋体" w:hint="eastAsia"/>
                <w:bCs/>
                <w:snapToGrid w:val="0"/>
                <w:szCs w:val="21"/>
              </w:rPr>
              <w:t>线分开为</w:t>
            </w:r>
            <w:r w:rsidRPr="005E1C3C">
              <w:rPr>
                <w:rFonts w:ascii="宋体" w:hAnsi="宋体" w:cs="宋体"/>
                <w:bCs/>
                <w:snapToGrid w:val="0"/>
                <w:szCs w:val="21"/>
              </w:rPr>
              <w:t xml:space="preserve"> N </w:t>
            </w:r>
            <w:r w:rsidRPr="005E1C3C">
              <w:rPr>
                <w:rFonts w:ascii="宋体" w:hAnsi="宋体" w:cs="宋体" w:hint="eastAsia"/>
                <w:bCs/>
                <w:snapToGrid w:val="0"/>
                <w:szCs w:val="21"/>
              </w:rPr>
              <w:t>线、</w:t>
            </w:r>
            <w:r w:rsidRPr="005E1C3C">
              <w:rPr>
                <w:rFonts w:ascii="宋体" w:hAnsi="宋体" w:cs="宋体"/>
                <w:bCs/>
                <w:snapToGrid w:val="0"/>
                <w:szCs w:val="21"/>
              </w:rPr>
              <w:t xml:space="preserve">PE </w:t>
            </w:r>
            <w:r w:rsidRPr="005E1C3C">
              <w:rPr>
                <w:rFonts w:ascii="宋体" w:hAnsi="宋体" w:cs="宋体" w:hint="eastAsia"/>
                <w:bCs/>
                <w:snapToGrid w:val="0"/>
                <w:szCs w:val="21"/>
              </w:rPr>
              <w:t>线，之后</w:t>
            </w:r>
            <w:r w:rsidRPr="005E1C3C">
              <w:rPr>
                <w:rFonts w:ascii="宋体" w:hAnsi="宋体" w:cs="宋体"/>
                <w:bCs/>
                <w:snapToGrid w:val="0"/>
                <w:szCs w:val="21"/>
              </w:rPr>
              <w:t xml:space="preserve"> N</w:t>
            </w:r>
            <w:r w:rsidRPr="005E1C3C">
              <w:rPr>
                <w:rFonts w:ascii="宋体" w:hAnsi="宋体" w:cs="宋体" w:hint="eastAsia"/>
                <w:bCs/>
                <w:snapToGrid w:val="0"/>
                <w:szCs w:val="21"/>
              </w:rPr>
              <w:t>、</w:t>
            </w:r>
            <w:r w:rsidRPr="005E1C3C">
              <w:rPr>
                <w:rFonts w:ascii="宋体" w:hAnsi="宋体" w:cs="宋体"/>
                <w:bCs/>
                <w:snapToGrid w:val="0"/>
                <w:szCs w:val="21"/>
              </w:rPr>
              <w:t xml:space="preserve">PE </w:t>
            </w:r>
            <w:r w:rsidRPr="005E1C3C">
              <w:rPr>
                <w:rFonts w:ascii="宋体" w:hAnsi="宋体" w:cs="宋体" w:hint="eastAsia"/>
                <w:bCs/>
                <w:snapToGrid w:val="0"/>
                <w:szCs w:val="21"/>
              </w:rPr>
              <w:t>严禁再次混接、合并。</w:t>
            </w:r>
          </w:p>
          <w:p w:rsidR="005E1C3C" w:rsidRDefault="005E1C3C" w:rsidP="005E1C3C">
            <w:pPr>
              <w:ind w:firstLineChars="200" w:firstLine="420"/>
              <w:rPr>
                <w:rFonts w:ascii="宋体" w:hAnsi="宋体" w:cs="宋体"/>
                <w:bCs/>
                <w:snapToGrid w:val="0"/>
                <w:szCs w:val="21"/>
              </w:rPr>
            </w:pPr>
            <w:r w:rsidRPr="005E1C3C">
              <w:rPr>
                <w:rFonts w:ascii="宋体" w:hAnsi="宋体" w:cs="宋体"/>
                <w:bCs/>
                <w:snapToGrid w:val="0"/>
                <w:szCs w:val="21"/>
              </w:rPr>
              <w:t>重载地面、叉车通行、油污腐蚀区域：采用热镀锌钢管，禁止普通 PVC 管直接地面敷设。</w:t>
            </w:r>
          </w:p>
          <w:p w:rsidR="005E1C3C" w:rsidRDefault="005E1C3C" w:rsidP="005E1C3C">
            <w:pPr>
              <w:ind w:firstLineChars="200" w:firstLine="420"/>
              <w:rPr>
                <w:rFonts w:ascii="宋体" w:hAnsi="宋体" w:cs="宋体"/>
                <w:bCs/>
                <w:snapToGrid w:val="0"/>
                <w:szCs w:val="21"/>
              </w:rPr>
            </w:pPr>
            <w:r w:rsidRPr="005E1C3C">
              <w:rPr>
                <w:rFonts w:ascii="宋体" w:hAnsi="宋体" w:cs="宋体"/>
                <w:bCs/>
                <w:snapToGrid w:val="0"/>
                <w:szCs w:val="21"/>
              </w:rPr>
              <w:t>线管单管弯头不大于 3 个，便于后期换线。</w:t>
            </w:r>
          </w:p>
          <w:p w:rsidR="005E1C3C" w:rsidRPr="005E1C3C" w:rsidRDefault="005E1C3C" w:rsidP="005E1C3C">
            <w:pPr>
              <w:rPr>
                <w:rFonts w:ascii="宋体" w:hAnsi="宋体" w:cs="宋体"/>
                <w:bCs/>
                <w:snapToGrid w:val="0"/>
                <w:szCs w:val="21"/>
              </w:rPr>
            </w:pPr>
            <w:r w:rsidRPr="005E1C3C">
              <w:rPr>
                <w:rFonts w:ascii="宋体" w:hAnsi="宋体" w:cs="宋体"/>
                <w:bCs/>
                <w:snapToGrid w:val="0"/>
                <w:szCs w:val="21"/>
              </w:rPr>
              <w:lastRenderedPageBreak/>
              <w:t xml:space="preserve">  总配电柜、分配电箱、工位末端箱采用工业级柜体，防护等级室内不低于 IP30；潮湿、粉尘车间 IP54 及以上；爆炸危险区采用防爆配电箱。 </w:t>
            </w:r>
          </w:p>
          <w:p w:rsidR="005E1C3C" w:rsidRDefault="005E1C3C" w:rsidP="005E1C3C">
            <w:pPr>
              <w:rPr>
                <w:rFonts w:ascii="宋体" w:hAnsi="宋体" w:cs="宋体"/>
                <w:bCs/>
                <w:snapToGrid w:val="0"/>
                <w:szCs w:val="21"/>
              </w:rPr>
            </w:pPr>
            <w:r w:rsidRPr="005E1C3C">
              <w:rPr>
                <w:rFonts w:ascii="宋体" w:hAnsi="宋体" w:cs="宋体"/>
                <w:bCs/>
                <w:snapToGrid w:val="0"/>
                <w:szCs w:val="21"/>
              </w:rPr>
              <w:t>  断路器分断能力满足系统短路电流；插座回路、手持电动工具、潮湿工位必须配置剩余电流保护器（漏电保护器），采用支路分级漏保，不允许仅总开关漏保。</w:t>
            </w:r>
          </w:p>
          <w:p w:rsidR="005E1C3C" w:rsidRPr="005E1C3C" w:rsidRDefault="005E1C3C" w:rsidP="005E1C3C">
            <w:pPr>
              <w:ind w:firstLineChars="200" w:firstLine="420"/>
              <w:rPr>
                <w:rFonts w:ascii="宋体" w:hAnsi="宋体" w:cs="宋体"/>
                <w:bCs/>
                <w:snapToGrid w:val="0"/>
                <w:szCs w:val="21"/>
              </w:rPr>
            </w:pPr>
            <w:r w:rsidRPr="005E1C3C">
              <w:rPr>
                <w:rFonts w:ascii="宋体" w:hAnsi="宋体" w:cs="宋体" w:hint="eastAsia"/>
                <w:bCs/>
                <w:snapToGrid w:val="0"/>
                <w:szCs w:val="21"/>
              </w:rPr>
              <w:t>所有金属线管、桥架、设备金属外壳、配电柜外壳全部接入 PE 保护接地。</w:t>
            </w:r>
          </w:p>
          <w:p w:rsidR="00FE20D7" w:rsidRDefault="005E1C3C" w:rsidP="005E1C3C">
            <w:pPr>
              <w:ind w:firstLineChars="200" w:firstLine="420"/>
              <w:rPr>
                <w:rFonts w:ascii="宋体" w:hAnsi="宋体" w:cs="宋体"/>
                <w:bCs/>
                <w:snapToGrid w:val="0"/>
                <w:szCs w:val="21"/>
              </w:rPr>
            </w:pPr>
            <w:r w:rsidRPr="005E1C3C">
              <w:rPr>
                <w:rFonts w:ascii="宋体" w:hAnsi="宋体" w:cs="宋体" w:hint="eastAsia"/>
                <w:bCs/>
                <w:snapToGrid w:val="0"/>
                <w:szCs w:val="21"/>
              </w:rPr>
              <w:t>电缆接头尽量在箱内，禁止管内留接头；潮湿环境接头做密封防水处理。</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lastRenderedPageBreak/>
              <w:t>施工工期</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1E55AC">
            <w:pPr>
              <w:tabs>
                <w:tab w:val="left" w:pos="180"/>
              </w:tabs>
              <w:ind w:left="1"/>
              <w:rPr>
                <w:rFonts w:ascii="宋体" w:hAnsi="宋体" w:cs="宋体"/>
                <w:szCs w:val="21"/>
              </w:rPr>
            </w:pPr>
            <w:r>
              <w:rPr>
                <w:rFonts w:ascii="宋体" w:hAnsi="宋体" w:cs="宋体" w:hint="eastAsia"/>
                <w:szCs w:val="21"/>
              </w:rPr>
              <w:t>施工工期：为</w:t>
            </w:r>
            <w:r w:rsidR="00482576">
              <w:rPr>
                <w:rFonts w:ascii="宋体" w:hAnsi="宋体" w:cs="宋体" w:hint="eastAsia"/>
                <w:szCs w:val="21"/>
              </w:rPr>
              <w:t>10</w:t>
            </w:r>
            <w:r>
              <w:rPr>
                <w:rFonts w:ascii="宋体" w:hAnsi="宋体" w:cs="宋体" w:hint="eastAsia"/>
                <w:szCs w:val="21"/>
              </w:rPr>
              <w:t>天；开工日期以发包方指令进场施工为准。</w:t>
            </w:r>
          </w:p>
          <w:p w:rsidR="00A10A05" w:rsidRPr="00A10A05" w:rsidRDefault="00A10A05">
            <w:pPr>
              <w:tabs>
                <w:tab w:val="left" w:pos="180"/>
              </w:tabs>
              <w:ind w:left="1"/>
              <w:rPr>
                <w:rFonts w:ascii="宋体" w:hAnsi="宋体" w:cs="宋体"/>
                <w:szCs w:val="21"/>
              </w:rPr>
            </w:pPr>
            <w:r>
              <w:rPr>
                <w:rFonts w:ascii="宋体" w:hAnsi="宋体" w:cs="宋体" w:hint="eastAsia"/>
                <w:szCs w:val="21"/>
              </w:rPr>
              <w:t>现场</w:t>
            </w:r>
            <w:r w:rsidR="00885D5A">
              <w:rPr>
                <w:rFonts w:ascii="宋体" w:hAnsi="宋体" w:cs="宋体" w:hint="eastAsia"/>
                <w:szCs w:val="21"/>
              </w:rPr>
              <w:t>勘察</w:t>
            </w:r>
            <w:r>
              <w:rPr>
                <w:rFonts w:ascii="宋体" w:hAnsi="宋体" w:cs="宋体" w:hint="eastAsia"/>
                <w:szCs w:val="21"/>
              </w:rPr>
              <w:t>：2026年</w:t>
            </w:r>
            <w:r w:rsidR="005E1C3C">
              <w:rPr>
                <w:rFonts w:ascii="宋体" w:hAnsi="宋体" w:cs="宋体" w:hint="eastAsia"/>
                <w:szCs w:val="21"/>
              </w:rPr>
              <w:t>8</w:t>
            </w:r>
            <w:r>
              <w:rPr>
                <w:rFonts w:ascii="宋体" w:hAnsi="宋体" w:cs="宋体" w:hint="eastAsia"/>
                <w:szCs w:val="21"/>
              </w:rPr>
              <w:t>月</w:t>
            </w:r>
            <w:r w:rsidR="005E1C3C">
              <w:rPr>
                <w:rFonts w:ascii="宋体" w:hAnsi="宋体" w:cs="宋体" w:hint="eastAsia"/>
                <w:szCs w:val="21"/>
              </w:rPr>
              <w:t>21</w:t>
            </w:r>
            <w:r>
              <w:rPr>
                <w:rFonts w:ascii="宋体" w:hAnsi="宋体" w:cs="宋体" w:hint="eastAsia"/>
                <w:szCs w:val="21"/>
              </w:rPr>
              <w:t>日上午10:00，现场负责人：</w:t>
            </w:r>
            <w:r w:rsidR="005E1C3C">
              <w:rPr>
                <w:rFonts w:ascii="宋体" w:hAnsi="宋体" w:cs="宋体" w:hint="eastAsia"/>
                <w:szCs w:val="21"/>
              </w:rPr>
              <w:t>余</w:t>
            </w:r>
            <w:r>
              <w:rPr>
                <w:rFonts w:ascii="宋体" w:hAnsi="宋体" w:cs="宋体" w:hint="eastAsia"/>
                <w:szCs w:val="21"/>
              </w:rPr>
              <w:t>老师1</w:t>
            </w:r>
            <w:r w:rsidR="005E1C3C">
              <w:rPr>
                <w:rFonts w:ascii="宋体" w:hAnsi="宋体" w:cs="宋体" w:hint="eastAsia"/>
                <w:szCs w:val="21"/>
              </w:rPr>
              <w:t>5094001102</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t>投标文件</w:t>
            </w:r>
          </w:p>
          <w:p w:rsidR="00FE20D7" w:rsidRDefault="001E55AC">
            <w:pPr>
              <w:jc w:val="center"/>
              <w:rPr>
                <w:rFonts w:ascii="宋体" w:hAnsi="宋体" w:cs="宋体"/>
                <w:bCs/>
                <w:sz w:val="24"/>
              </w:rPr>
            </w:pPr>
            <w:r>
              <w:rPr>
                <w:rFonts w:ascii="宋体" w:hAnsi="宋体" w:cs="宋体" w:hint="eastAsia"/>
                <w:bCs/>
                <w:sz w:val="24"/>
              </w:rPr>
              <w:t>正副本份数</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1E55AC">
            <w:pPr>
              <w:tabs>
                <w:tab w:val="left" w:pos="180"/>
                <w:tab w:val="left" w:pos="360"/>
              </w:tabs>
              <w:jc w:val="left"/>
              <w:rPr>
                <w:rFonts w:ascii="宋体" w:hAnsi="宋体" w:cs="宋体"/>
                <w:b/>
                <w:szCs w:val="21"/>
              </w:rPr>
            </w:pPr>
            <w:r>
              <w:rPr>
                <w:rFonts w:ascii="宋体" w:hAnsi="宋体" w:cs="宋体" w:hint="eastAsia"/>
                <w:b/>
                <w:szCs w:val="21"/>
              </w:rPr>
              <w:t>所有投标文件分商务标和技术标各一份，派专人送达回标地点，未密封或未加盖印章的标书均视为无效标书，商务标和技术标需分开封装，否则也按废标处理。</w:t>
            </w:r>
          </w:p>
        </w:tc>
      </w:tr>
      <w:tr w:rsidR="00FE20D7" w:rsidTr="005E1C3C">
        <w:tc>
          <w:tcPr>
            <w:tcW w:w="1845" w:type="dxa"/>
            <w:tcBorders>
              <w:top w:val="single" w:sz="4" w:space="0" w:color="auto"/>
              <w:left w:val="single" w:sz="4" w:space="0" w:color="auto"/>
              <w:bottom w:val="single" w:sz="4" w:space="0" w:color="auto"/>
              <w:right w:val="single" w:sz="4" w:space="0" w:color="auto"/>
            </w:tcBorders>
            <w:vAlign w:val="center"/>
          </w:tcPr>
          <w:p w:rsidR="00FE20D7" w:rsidRDefault="001E55AC">
            <w:pPr>
              <w:jc w:val="center"/>
              <w:rPr>
                <w:rFonts w:ascii="宋体" w:hAnsi="宋体" w:cs="宋体"/>
                <w:bCs/>
                <w:sz w:val="24"/>
              </w:rPr>
            </w:pPr>
            <w:r>
              <w:rPr>
                <w:rFonts w:ascii="宋体" w:hAnsi="宋体" w:cs="宋体" w:hint="eastAsia"/>
                <w:bCs/>
                <w:sz w:val="24"/>
              </w:rPr>
              <w:t>投标文件递交</w:t>
            </w:r>
          </w:p>
          <w:p w:rsidR="00FE20D7" w:rsidRDefault="001E55AC">
            <w:pPr>
              <w:jc w:val="center"/>
              <w:rPr>
                <w:rFonts w:ascii="宋体" w:hAnsi="宋体" w:cs="宋体"/>
                <w:bCs/>
                <w:sz w:val="24"/>
              </w:rPr>
            </w:pPr>
            <w:r>
              <w:rPr>
                <w:rFonts w:ascii="宋体" w:hAnsi="宋体" w:cs="宋体" w:hint="eastAsia"/>
                <w:bCs/>
                <w:sz w:val="24"/>
              </w:rPr>
              <w:t>截止时间、地点</w:t>
            </w:r>
          </w:p>
        </w:tc>
        <w:tc>
          <w:tcPr>
            <w:tcW w:w="7864" w:type="dxa"/>
            <w:tcBorders>
              <w:top w:val="single" w:sz="4" w:space="0" w:color="auto"/>
              <w:left w:val="single" w:sz="4" w:space="0" w:color="auto"/>
              <w:bottom w:val="single" w:sz="4" w:space="0" w:color="auto"/>
              <w:right w:val="single" w:sz="4" w:space="0" w:color="auto"/>
            </w:tcBorders>
            <w:vAlign w:val="center"/>
          </w:tcPr>
          <w:p w:rsidR="00FE20D7" w:rsidRDefault="001E55AC">
            <w:pPr>
              <w:tabs>
                <w:tab w:val="left" w:pos="180"/>
                <w:tab w:val="left" w:pos="360"/>
              </w:tabs>
              <w:ind w:left="420" w:hangingChars="200" w:hanging="420"/>
              <w:rPr>
                <w:rFonts w:ascii="宋体" w:hAnsi="宋体" w:cs="宋体"/>
                <w:szCs w:val="21"/>
              </w:rPr>
            </w:pPr>
            <w:r>
              <w:rPr>
                <w:rFonts w:ascii="宋体" w:hAnsi="宋体" w:cs="宋体" w:hint="eastAsia"/>
                <w:szCs w:val="21"/>
              </w:rPr>
              <w:t>时间：</w:t>
            </w:r>
            <w:r>
              <w:rPr>
                <w:rFonts w:ascii="宋体" w:hAnsi="宋体" w:cs="宋体" w:hint="eastAsia"/>
                <w:szCs w:val="21"/>
                <w:u w:val="single"/>
              </w:rPr>
              <w:t>2026年08月</w:t>
            </w:r>
            <w:r w:rsidR="005E1C3C">
              <w:rPr>
                <w:rFonts w:ascii="宋体" w:hAnsi="宋体" w:cs="宋体" w:hint="eastAsia"/>
                <w:szCs w:val="21"/>
                <w:u w:val="single"/>
              </w:rPr>
              <w:t>24</w:t>
            </w:r>
            <w:r>
              <w:rPr>
                <w:rFonts w:ascii="宋体" w:hAnsi="宋体" w:cs="宋体" w:hint="eastAsia"/>
                <w:szCs w:val="21"/>
                <w:u w:val="single"/>
              </w:rPr>
              <w:t>日1</w:t>
            </w:r>
            <w:r w:rsidR="005E1C3C">
              <w:rPr>
                <w:rFonts w:ascii="宋体" w:hAnsi="宋体" w:cs="宋体" w:hint="eastAsia"/>
                <w:szCs w:val="21"/>
                <w:u w:val="single"/>
              </w:rPr>
              <w:t>1</w:t>
            </w:r>
            <w:r>
              <w:rPr>
                <w:rFonts w:ascii="宋体" w:hAnsi="宋体" w:cs="宋体" w:hint="eastAsia"/>
                <w:szCs w:val="21"/>
                <w:u w:val="single"/>
              </w:rPr>
              <w:t>:00前。</w:t>
            </w:r>
          </w:p>
          <w:p w:rsidR="00FE20D7" w:rsidRDefault="001E55AC">
            <w:pPr>
              <w:tabs>
                <w:tab w:val="left" w:pos="180"/>
                <w:tab w:val="left" w:pos="360"/>
              </w:tabs>
              <w:ind w:left="420" w:hangingChars="200" w:hanging="420"/>
              <w:rPr>
                <w:rFonts w:ascii="宋体" w:hAnsi="宋体" w:cs="宋体"/>
                <w:szCs w:val="21"/>
              </w:rPr>
            </w:pPr>
            <w:r>
              <w:rPr>
                <w:rFonts w:ascii="宋体" w:hAnsi="宋体" w:cs="宋体" w:hint="eastAsia"/>
                <w:szCs w:val="21"/>
              </w:rPr>
              <w:t>地点：西安理工大学高科学院新建办招标办公室</w:t>
            </w:r>
          </w:p>
        </w:tc>
      </w:tr>
      <w:tr w:rsidR="00FE20D7" w:rsidTr="005E1C3C">
        <w:tc>
          <w:tcPr>
            <w:tcW w:w="9709" w:type="dxa"/>
            <w:gridSpan w:val="2"/>
            <w:tcBorders>
              <w:top w:val="single" w:sz="4" w:space="0" w:color="auto"/>
              <w:left w:val="single" w:sz="4" w:space="0" w:color="auto"/>
              <w:bottom w:val="single" w:sz="4" w:space="0" w:color="auto"/>
              <w:right w:val="single" w:sz="4" w:space="0" w:color="auto"/>
            </w:tcBorders>
            <w:vAlign w:val="center"/>
          </w:tcPr>
          <w:p w:rsidR="00FE20D7" w:rsidRDefault="001E55AC">
            <w:pPr>
              <w:pStyle w:val="a6"/>
              <w:pBdr>
                <w:bottom w:val="none" w:sz="0" w:space="0" w:color="auto"/>
              </w:pBdr>
              <w:tabs>
                <w:tab w:val="left" w:pos="420"/>
              </w:tabs>
              <w:snapToGrid/>
              <w:jc w:val="both"/>
              <w:rPr>
                <w:rFonts w:ascii="宋体" w:hAnsi="宋体" w:cs="宋体"/>
                <w:sz w:val="24"/>
                <w:szCs w:val="24"/>
                <w:u w:val="single"/>
              </w:rPr>
            </w:pPr>
            <w:r>
              <w:rPr>
                <w:rFonts w:ascii="宋体" w:hAnsi="宋体" w:cs="宋体" w:hint="eastAsia"/>
                <w:bCs/>
                <w:sz w:val="24"/>
                <w:szCs w:val="24"/>
              </w:rPr>
              <w:t xml:space="preserve">招标联系人：  </w:t>
            </w:r>
            <w:r>
              <w:rPr>
                <w:rFonts w:ascii="宋体" w:hAnsi="宋体" w:cs="宋体" w:hint="eastAsia"/>
                <w:bCs/>
                <w:sz w:val="24"/>
                <w:szCs w:val="24"/>
                <w:u w:val="single"/>
              </w:rPr>
              <w:t>李老师，电话：134 6865 5574</w:t>
            </w:r>
          </w:p>
          <w:p w:rsidR="00FE20D7" w:rsidRDefault="001E55AC">
            <w:pPr>
              <w:pStyle w:val="a6"/>
              <w:pBdr>
                <w:bottom w:val="none" w:sz="0" w:space="0" w:color="auto"/>
              </w:pBdr>
              <w:tabs>
                <w:tab w:val="left" w:pos="420"/>
              </w:tabs>
              <w:snapToGrid/>
              <w:jc w:val="both"/>
              <w:rPr>
                <w:rFonts w:ascii="宋体" w:hAnsi="宋体" w:cs="宋体"/>
                <w:bCs/>
                <w:sz w:val="24"/>
                <w:szCs w:val="24"/>
                <w:u w:val="single"/>
              </w:rPr>
            </w:pPr>
            <w:r>
              <w:rPr>
                <w:rFonts w:ascii="宋体" w:hAnsi="宋体" w:cs="宋体" w:hint="eastAsia"/>
                <w:sz w:val="24"/>
                <w:szCs w:val="24"/>
              </w:rPr>
              <w:t>现场技术咨询：</w:t>
            </w:r>
            <w:r w:rsidR="005E1C3C">
              <w:rPr>
                <w:rFonts w:ascii="宋体" w:hAnsi="宋体" w:cs="宋体" w:hint="eastAsia"/>
                <w:sz w:val="24"/>
                <w:szCs w:val="24"/>
              </w:rPr>
              <w:t>余</w:t>
            </w:r>
            <w:r>
              <w:rPr>
                <w:rFonts w:ascii="宋体" w:hAnsi="宋体" w:cs="宋体" w:hint="eastAsia"/>
                <w:sz w:val="24"/>
                <w:szCs w:val="24"/>
              </w:rPr>
              <w:t>老师</w:t>
            </w:r>
            <w:r>
              <w:rPr>
                <w:rFonts w:ascii="宋体" w:hAnsi="宋体" w:cs="宋体" w:hint="eastAsia"/>
                <w:bCs/>
                <w:sz w:val="24"/>
                <w:szCs w:val="24"/>
                <w:u w:val="single"/>
              </w:rPr>
              <w:t>，电话：</w:t>
            </w:r>
            <w:r w:rsidR="005E1C3C">
              <w:rPr>
                <w:rFonts w:ascii="宋体" w:hAnsi="宋体" w:cs="宋体" w:hint="eastAsia"/>
                <w:bCs/>
                <w:sz w:val="24"/>
                <w:szCs w:val="24"/>
                <w:u w:val="single"/>
              </w:rPr>
              <w:t>15094001102</w:t>
            </w:r>
          </w:p>
          <w:p w:rsidR="00FE20D7" w:rsidRDefault="001E55AC">
            <w:pPr>
              <w:pStyle w:val="a6"/>
              <w:pBdr>
                <w:bottom w:val="none" w:sz="0" w:space="0" w:color="auto"/>
              </w:pBdr>
              <w:tabs>
                <w:tab w:val="left" w:pos="420"/>
              </w:tabs>
              <w:snapToGrid/>
              <w:jc w:val="both"/>
              <w:rPr>
                <w:rFonts w:ascii="宋体" w:hAnsi="宋体" w:cs="宋体"/>
                <w:bCs/>
                <w:sz w:val="24"/>
                <w:szCs w:val="24"/>
                <w:u w:val="single"/>
              </w:rPr>
            </w:pPr>
            <w:r>
              <w:rPr>
                <w:rFonts w:ascii="宋体" w:hAnsi="宋体" w:cs="宋体" w:hint="eastAsia"/>
                <w:b/>
                <w:sz w:val="24"/>
                <w:szCs w:val="24"/>
              </w:rPr>
              <w:t>特别提醒：随投标书递送报价主要材料、构配件样品（如：管材</w:t>
            </w:r>
            <w:r w:rsidR="001B2C18">
              <w:rPr>
                <w:rFonts w:ascii="宋体" w:hAnsi="宋体" w:cs="宋体" w:hint="eastAsia"/>
                <w:b/>
                <w:sz w:val="24"/>
                <w:szCs w:val="24"/>
              </w:rPr>
              <w:t>（利达）</w:t>
            </w:r>
            <w:r>
              <w:rPr>
                <w:rFonts w:ascii="宋体" w:hAnsi="宋体" w:cs="宋体" w:hint="eastAsia"/>
                <w:b/>
                <w:sz w:val="24"/>
                <w:szCs w:val="24"/>
              </w:rPr>
              <w:t>、电线电缆</w:t>
            </w:r>
            <w:r w:rsidR="001B2C18">
              <w:rPr>
                <w:rFonts w:ascii="宋体" w:hAnsi="宋体" w:cs="宋体" w:hint="eastAsia"/>
                <w:b/>
                <w:sz w:val="24"/>
                <w:szCs w:val="24"/>
              </w:rPr>
              <w:t>（一线品牌）</w:t>
            </w:r>
            <w:r>
              <w:rPr>
                <w:rFonts w:ascii="宋体" w:hAnsi="宋体" w:cs="宋体" w:hint="eastAsia"/>
                <w:b/>
                <w:sz w:val="24"/>
                <w:szCs w:val="24"/>
              </w:rPr>
              <w:t>等）。</w:t>
            </w:r>
          </w:p>
          <w:p w:rsidR="00FE20D7" w:rsidRDefault="00FE20D7">
            <w:pPr>
              <w:pStyle w:val="a6"/>
              <w:pBdr>
                <w:bottom w:val="none" w:sz="0" w:space="0" w:color="auto"/>
              </w:pBdr>
              <w:tabs>
                <w:tab w:val="left" w:pos="420"/>
              </w:tabs>
              <w:snapToGrid/>
              <w:jc w:val="both"/>
              <w:rPr>
                <w:rFonts w:ascii="宋体" w:hAnsi="宋体" w:cs="宋体"/>
                <w:sz w:val="28"/>
                <w:szCs w:val="28"/>
              </w:rPr>
            </w:pPr>
          </w:p>
        </w:tc>
      </w:tr>
    </w:tbl>
    <w:p w:rsidR="00FE20D7" w:rsidRPr="001B2C18" w:rsidRDefault="00FE20D7">
      <w:pPr>
        <w:rPr>
          <w:rFonts w:ascii="黑体" w:eastAsia="黑体" w:hAnsi="黑体" w:cs="黑体"/>
          <w:sz w:val="32"/>
          <w:szCs w:val="32"/>
        </w:rPr>
        <w:sectPr w:rsidR="00FE20D7" w:rsidRPr="001B2C18">
          <w:pgSz w:w="11906" w:h="16838"/>
          <w:pgMar w:top="1134" w:right="1134" w:bottom="1134" w:left="1134" w:header="851" w:footer="992" w:gutter="0"/>
          <w:cols w:space="0"/>
          <w:docGrid w:type="lines" w:linePitch="416"/>
        </w:sectPr>
      </w:pPr>
    </w:p>
    <w:p w:rsidR="00FE20D7" w:rsidRDefault="001E55AC">
      <w:pPr>
        <w:jc w:val="center"/>
        <w:rPr>
          <w:rFonts w:ascii="黑体" w:eastAsia="黑体" w:hAnsi="黑体" w:cs="黑体"/>
          <w:sz w:val="32"/>
          <w:szCs w:val="32"/>
        </w:rPr>
      </w:pPr>
      <w:r>
        <w:rPr>
          <w:rFonts w:ascii="黑体" w:eastAsia="黑体" w:hAnsi="黑体" w:cs="黑体" w:hint="eastAsia"/>
          <w:sz w:val="32"/>
          <w:szCs w:val="32"/>
        </w:rPr>
        <w:lastRenderedPageBreak/>
        <w:t>二、投标书</w:t>
      </w:r>
    </w:p>
    <w:p w:rsidR="00FE20D7" w:rsidRDefault="001E55AC">
      <w:pPr>
        <w:spacing w:line="480" w:lineRule="exact"/>
        <w:ind w:firstLineChars="200" w:firstLine="560"/>
        <w:rPr>
          <w:b/>
          <w:sz w:val="36"/>
          <w:szCs w:val="36"/>
        </w:rPr>
      </w:pPr>
      <w:r>
        <w:rPr>
          <w:rFonts w:hint="eastAsia"/>
          <w:sz w:val="28"/>
          <w:szCs w:val="28"/>
        </w:rPr>
        <w:t>致：</w:t>
      </w:r>
      <w:r>
        <w:rPr>
          <w:rFonts w:ascii="宋体" w:hAnsi="宋体" w:cs="宋体" w:hint="eastAsia"/>
          <w:sz w:val="28"/>
          <w:szCs w:val="28"/>
        </w:rPr>
        <w:t>西安理工大学高科学院</w:t>
      </w:r>
      <w:r>
        <w:rPr>
          <w:rFonts w:hint="eastAsia"/>
          <w:sz w:val="28"/>
          <w:szCs w:val="28"/>
        </w:rPr>
        <w:t>（发包方）</w:t>
      </w:r>
    </w:p>
    <w:p w:rsidR="00FE20D7" w:rsidRDefault="001E55AC">
      <w:pPr>
        <w:spacing w:line="480" w:lineRule="exact"/>
        <w:ind w:firstLineChars="200" w:firstLine="562"/>
        <w:rPr>
          <w:sz w:val="28"/>
          <w:szCs w:val="28"/>
        </w:rPr>
      </w:pPr>
      <w:r>
        <w:rPr>
          <w:rFonts w:hint="eastAsia"/>
          <w:b/>
          <w:sz w:val="28"/>
          <w:szCs w:val="28"/>
        </w:rPr>
        <w:t>1</w:t>
      </w:r>
      <w:r>
        <w:rPr>
          <w:rFonts w:hint="eastAsia"/>
          <w:b/>
          <w:sz w:val="28"/>
          <w:szCs w:val="28"/>
        </w:rPr>
        <w:t>、</w:t>
      </w:r>
      <w:r>
        <w:rPr>
          <w:rFonts w:hint="eastAsia"/>
          <w:sz w:val="28"/>
          <w:szCs w:val="28"/>
        </w:rPr>
        <w:t>在审阅招标文件与施工图纸及勘察现场后，完成</w:t>
      </w:r>
      <w:r>
        <w:rPr>
          <w:rFonts w:ascii="宋体" w:hAnsi="宋体" w:cs="宋体" w:hint="eastAsia"/>
          <w:sz w:val="28"/>
          <w:szCs w:val="28"/>
        </w:rPr>
        <w:t>西安理工大学高科学院</w:t>
      </w:r>
      <w:bookmarkStart w:id="2" w:name="_Hlk238109616"/>
      <w:r w:rsidR="00A66079">
        <w:rPr>
          <w:rFonts w:ascii="宋体" w:hAnsi="宋体" w:cs="宋体" w:hint="eastAsia"/>
          <w:kern w:val="15"/>
          <w:sz w:val="28"/>
          <w:szCs w:val="28"/>
          <w:u w:val="single"/>
        </w:rPr>
        <w:t>实训工厂电路布线改造工程</w:t>
      </w:r>
      <w:bookmarkEnd w:id="2"/>
      <w:r>
        <w:rPr>
          <w:rFonts w:hint="eastAsia"/>
          <w:sz w:val="28"/>
          <w:szCs w:val="28"/>
        </w:rPr>
        <w:t>投标报价的编制，详见投标预算书和材料、构配件</w:t>
      </w:r>
      <w:r>
        <w:rPr>
          <w:rFonts w:hint="eastAsia"/>
          <w:sz w:val="28"/>
          <w:szCs w:val="28"/>
        </w:rPr>
        <w:t>/</w:t>
      </w:r>
      <w:r>
        <w:rPr>
          <w:rFonts w:hint="eastAsia"/>
          <w:sz w:val="28"/>
          <w:szCs w:val="28"/>
        </w:rPr>
        <w:t>设备报价清单。</w:t>
      </w:r>
    </w:p>
    <w:p w:rsidR="00FE20D7" w:rsidRDefault="001E55AC">
      <w:pPr>
        <w:spacing w:line="480" w:lineRule="exact"/>
        <w:ind w:firstLineChars="200" w:firstLine="562"/>
        <w:rPr>
          <w:sz w:val="28"/>
          <w:szCs w:val="28"/>
        </w:rPr>
      </w:pPr>
      <w:r>
        <w:rPr>
          <w:rFonts w:hint="eastAsia"/>
          <w:b/>
          <w:sz w:val="28"/>
          <w:szCs w:val="28"/>
        </w:rPr>
        <w:t>2</w:t>
      </w:r>
      <w:r>
        <w:rPr>
          <w:rFonts w:hint="eastAsia"/>
          <w:b/>
          <w:sz w:val="28"/>
          <w:szCs w:val="28"/>
        </w:rPr>
        <w:t>、</w:t>
      </w:r>
      <w:r>
        <w:rPr>
          <w:rFonts w:hint="eastAsia"/>
          <w:sz w:val="28"/>
          <w:szCs w:val="28"/>
        </w:rPr>
        <w:t>我们保证在签订合同后按发包方要求的时间组织材料、构配件？设备进场。</w:t>
      </w:r>
    </w:p>
    <w:p w:rsidR="00FE20D7" w:rsidRDefault="001E55AC">
      <w:pPr>
        <w:spacing w:line="480" w:lineRule="exact"/>
        <w:ind w:firstLineChars="200" w:firstLine="562"/>
        <w:rPr>
          <w:sz w:val="28"/>
          <w:szCs w:val="28"/>
        </w:rPr>
      </w:pPr>
      <w:r>
        <w:rPr>
          <w:rFonts w:hint="eastAsia"/>
          <w:b/>
          <w:sz w:val="28"/>
          <w:szCs w:val="28"/>
        </w:rPr>
        <w:t>3</w:t>
      </w:r>
      <w:r>
        <w:rPr>
          <w:rFonts w:hint="eastAsia"/>
          <w:b/>
          <w:sz w:val="28"/>
          <w:szCs w:val="28"/>
        </w:rPr>
        <w:t>、</w:t>
      </w:r>
      <w:r>
        <w:rPr>
          <w:rFonts w:hint="eastAsia"/>
          <w:sz w:val="28"/>
          <w:szCs w:val="28"/>
        </w:rPr>
        <w:t>我们同意本投标书的有效期从中标至合同执行完毕，在有效期内予以接纳对我们的约束力。</w:t>
      </w:r>
    </w:p>
    <w:p w:rsidR="00FE20D7" w:rsidRDefault="001E55AC">
      <w:pPr>
        <w:spacing w:line="480" w:lineRule="exact"/>
        <w:ind w:firstLineChars="200" w:firstLine="562"/>
        <w:rPr>
          <w:sz w:val="28"/>
          <w:szCs w:val="28"/>
        </w:rPr>
      </w:pPr>
      <w:r>
        <w:rPr>
          <w:rFonts w:hint="eastAsia"/>
          <w:b/>
          <w:sz w:val="28"/>
          <w:szCs w:val="28"/>
        </w:rPr>
        <w:t>4</w:t>
      </w:r>
      <w:r>
        <w:rPr>
          <w:rFonts w:hint="eastAsia"/>
          <w:b/>
          <w:sz w:val="28"/>
          <w:szCs w:val="28"/>
        </w:rPr>
        <w:t>、</w:t>
      </w:r>
      <w:r>
        <w:rPr>
          <w:rFonts w:hint="eastAsia"/>
          <w:sz w:val="28"/>
          <w:szCs w:val="28"/>
        </w:rPr>
        <w:t>若中标，我们同意本投标书的有效期和总包合同一致，在履行总包合同时，本投标书对双方都具有约束力。</w:t>
      </w:r>
    </w:p>
    <w:p w:rsidR="00FE20D7" w:rsidRDefault="001E55AC">
      <w:pPr>
        <w:spacing w:line="480" w:lineRule="exact"/>
        <w:ind w:firstLineChars="200" w:firstLine="562"/>
        <w:rPr>
          <w:sz w:val="28"/>
          <w:szCs w:val="28"/>
        </w:rPr>
      </w:pPr>
      <w:r>
        <w:rPr>
          <w:rFonts w:hint="eastAsia"/>
          <w:b/>
          <w:sz w:val="28"/>
          <w:szCs w:val="28"/>
        </w:rPr>
        <w:t>5</w:t>
      </w:r>
      <w:r>
        <w:rPr>
          <w:rFonts w:hint="eastAsia"/>
          <w:b/>
          <w:sz w:val="28"/>
          <w:szCs w:val="28"/>
        </w:rPr>
        <w:t>、</w:t>
      </w:r>
      <w:r>
        <w:rPr>
          <w:rFonts w:hint="eastAsia"/>
          <w:sz w:val="28"/>
          <w:szCs w:val="28"/>
        </w:rPr>
        <w:t>我们保证在中标通知书收到后</w:t>
      </w:r>
      <w:r>
        <w:rPr>
          <w:rFonts w:hint="eastAsia"/>
          <w:sz w:val="28"/>
          <w:szCs w:val="28"/>
        </w:rPr>
        <w:t>10</w:t>
      </w:r>
      <w:r>
        <w:rPr>
          <w:rFonts w:hint="eastAsia"/>
          <w:sz w:val="28"/>
          <w:szCs w:val="28"/>
        </w:rPr>
        <w:t>天内与发包人商定合同事宜，如</w:t>
      </w:r>
      <w:r>
        <w:rPr>
          <w:rFonts w:hint="eastAsia"/>
          <w:sz w:val="28"/>
          <w:szCs w:val="28"/>
        </w:rPr>
        <w:t>10</w:t>
      </w:r>
      <w:r>
        <w:rPr>
          <w:rFonts w:hint="eastAsia"/>
          <w:sz w:val="28"/>
          <w:szCs w:val="28"/>
        </w:rPr>
        <w:t>天内未与发包人联系，发包人可视为自动弃权。</w:t>
      </w:r>
    </w:p>
    <w:p w:rsidR="00FE20D7" w:rsidRDefault="001E55AC">
      <w:pPr>
        <w:spacing w:line="480" w:lineRule="exact"/>
        <w:ind w:firstLineChars="200" w:firstLine="562"/>
        <w:rPr>
          <w:sz w:val="28"/>
          <w:szCs w:val="28"/>
        </w:rPr>
      </w:pPr>
      <w:r>
        <w:rPr>
          <w:rFonts w:hint="eastAsia"/>
          <w:b/>
          <w:sz w:val="28"/>
          <w:szCs w:val="28"/>
        </w:rPr>
        <w:t>6</w:t>
      </w:r>
      <w:r>
        <w:rPr>
          <w:rFonts w:hint="eastAsia"/>
          <w:b/>
          <w:sz w:val="28"/>
          <w:szCs w:val="28"/>
        </w:rPr>
        <w:t>、</w:t>
      </w:r>
      <w:r>
        <w:rPr>
          <w:rFonts w:hint="eastAsia"/>
          <w:sz w:val="28"/>
          <w:szCs w:val="28"/>
        </w:rPr>
        <w:t>我们保证按招投标文件的要求兑现承诺和优惠条件等。</w:t>
      </w:r>
    </w:p>
    <w:p w:rsidR="00FE20D7" w:rsidRDefault="001E55AC">
      <w:pPr>
        <w:spacing w:line="480" w:lineRule="exact"/>
        <w:ind w:firstLineChars="200" w:firstLine="562"/>
        <w:rPr>
          <w:sz w:val="28"/>
          <w:szCs w:val="28"/>
        </w:rPr>
      </w:pPr>
      <w:r>
        <w:rPr>
          <w:rFonts w:hint="eastAsia"/>
          <w:b/>
          <w:sz w:val="28"/>
          <w:szCs w:val="28"/>
        </w:rPr>
        <w:t>7</w:t>
      </w:r>
      <w:r>
        <w:rPr>
          <w:rFonts w:hint="eastAsia"/>
          <w:b/>
          <w:sz w:val="28"/>
          <w:szCs w:val="28"/>
        </w:rPr>
        <w:t>、</w:t>
      </w:r>
      <w:r>
        <w:rPr>
          <w:rFonts w:hint="eastAsia"/>
          <w:sz w:val="28"/>
          <w:szCs w:val="28"/>
        </w:rPr>
        <w:t>我们明白发包方不一定接纳最低的投标或收到的任何投标，亦不会要求解释选择任何投标单位及中标单位的原因。</w:t>
      </w:r>
    </w:p>
    <w:p w:rsidR="00FE20D7" w:rsidRDefault="001E55AC">
      <w:pPr>
        <w:spacing w:line="480" w:lineRule="exact"/>
        <w:ind w:firstLineChars="200" w:firstLine="562"/>
        <w:rPr>
          <w:sz w:val="28"/>
          <w:szCs w:val="28"/>
        </w:rPr>
      </w:pPr>
      <w:r>
        <w:rPr>
          <w:rFonts w:hint="eastAsia"/>
          <w:b/>
          <w:sz w:val="28"/>
          <w:szCs w:val="28"/>
        </w:rPr>
        <w:t>8</w:t>
      </w:r>
      <w:r>
        <w:rPr>
          <w:rFonts w:hint="eastAsia"/>
          <w:b/>
          <w:sz w:val="28"/>
          <w:szCs w:val="28"/>
        </w:rPr>
        <w:t>、</w:t>
      </w:r>
      <w:r>
        <w:rPr>
          <w:rFonts w:hint="eastAsia"/>
          <w:sz w:val="28"/>
          <w:szCs w:val="28"/>
        </w:rPr>
        <w:t>其他优惠条件：</w:t>
      </w:r>
    </w:p>
    <w:p w:rsidR="00FE20D7" w:rsidRDefault="001E55AC">
      <w:pPr>
        <w:tabs>
          <w:tab w:val="left" w:pos="6495"/>
        </w:tabs>
        <w:rPr>
          <w:sz w:val="28"/>
          <w:szCs w:val="28"/>
        </w:rPr>
      </w:pPr>
      <w:r>
        <w:rPr>
          <w:rFonts w:hint="eastAsia"/>
          <w:sz w:val="28"/>
          <w:szCs w:val="28"/>
        </w:rPr>
        <w:t>投标单位名称：</w:t>
      </w:r>
      <w:r>
        <w:rPr>
          <w:sz w:val="28"/>
          <w:szCs w:val="28"/>
          <w:u w:val="single"/>
        </w:rPr>
        <w:tab/>
      </w:r>
      <w:r>
        <w:rPr>
          <w:rFonts w:hint="eastAsia"/>
          <w:sz w:val="28"/>
          <w:szCs w:val="28"/>
        </w:rPr>
        <w:t>（公司盖章）</w:t>
      </w:r>
    </w:p>
    <w:p w:rsidR="00FE20D7" w:rsidRDefault="001E55AC">
      <w:pPr>
        <w:tabs>
          <w:tab w:val="right" w:pos="8306"/>
        </w:tabs>
        <w:rPr>
          <w:sz w:val="28"/>
          <w:szCs w:val="28"/>
          <w:u w:val="single"/>
        </w:rPr>
      </w:pPr>
      <w:r>
        <w:rPr>
          <w:rFonts w:hint="eastAsia"/>
          <w:sz w:val="28"/>
          <w:szCs w:val="28"/>
        </w:rPr>
        <w:t>营业执照号码：</w:t>
      </w:r>
      <w:r>
        <w:rPr>
          <w:sz w:val="28"/>
          <w:szCs w:val="28"/>
          <w:u w:val="single"/>
        </w:rPr>
        <w:tab/>
      </w:r>
    </w:p>
    <w:p w:rsidR="00FE20D7" w:rsidRDefault="001E55AC">
      <w:pPr>
        <w:rPr>
          <w:sz w:val="28"/>
          <w:szCs w:val="28"/>
        </w:rPr>
      </w:pPr>
      <w:r>
        <w:rPr>
          <w:rFonts w:hint="eastAsia"/>
          <w:sz w:val="28"/>
          <w:szCs w:val="28"/>
        </w:rPr>
        <w:t>投标人签字：</w:t>
      </w:r>
    </w:p>
    <w:p w:rsidR="00FE20D7" w:rsidRDefault="001E55AC">
      <w:pPr>
        <w:rPr>
          <w:sz w:val="28"/>
          <w:szCs w:val="28"/>
        </w:rPr>
      </w:pPr>
      <w:r>
        <w:rPr>
          <w:rFonts w:hint="eastAsia"/>
          <w:sz w:val="28"/>
          <w:szCs w:val="28"/>
        </w:rPr>
        <w:t>法人代表签字：</w:t>
      </w:r>
    </w:p>
    <w:p w:rsidR="00FE20D7" w:rsidRDefault="001E55AC">
      <w:pPr>
        <w:rPr>
          <w:sz w:val="28"/>
          <w:szCs w:val="28"/>
        </w:rPr>
      </w:pPr>
      <w:r>
        <w:rPr>
          <w:rFonts w:hint="eastAsia"/>
          <w:sz w:val="28"/>
          <w:szCs w:val="28"/>
        </w:rPr>
        <w:t>公司地址：</w:t>
      </w:r>
    </w:p>
    <w:p w:rsidR="00FE20D7" w:rsidRDefault="001E55AC">
      <w:pPr>
        <w:rPr>
          <w:sz w:val="28"/>
          <w:szCs w:val="28"/>
        </w:rPr>
      </w:pPr>
      <w:r>
        <w:rPr>
          <w:rFonts w:hint="eastAsia"/>
          <w:sz w:val="28"/>
          <w:szCs w:val="28"/>
        </w:rPr>
        <w:t>公司电话：</w:t>
      </w:r>
    </w:p>
    <w:p w:rsidR="00FE20D7" w:rsidRDefault="00FE20D7">
      <w:pPr>
        <w:wordWrap w:val="0"/>
        <w:jc w:val="right"/>
        <w:rPr>
          <w:sz w:val="28"/>
          <w:szCs w:val="28"/>
        </w:rPr>
      </w:pPr>
    </w:p>
    <w:p w:rsidR="00FE20D7" w:rsidRDefault="001E55AC">
      <w:pPr>
        <w:wordWrap w:val="0"/>
        <w:jc w:val="right"/>
        <w:rPr>
          <w:sz w:val="28"/>
          <w:szCs w:val="28"/>
        </w:rPr>
      </w:pPr>
      <w:r>
        <w:rPr>
          <w:rFonts w:hint="eastAsia"/>
          <w:sz w:val="28"/>
          <w:szCs w:val="28"/>
        </w:rPr>
        <w:t>日期：</w:t>
      </w:r>
      <w:bookmarkStart w:id="3" w:name="_Toc189133040"/>
      <w:bookmarkStart w:id="4" w:name="_Toc189139737"/>
      <w:r>
        <w:rPr>
          <w:rFonts w:hint="eastAsia"/>
          <w:sz w:val="28"/>
          <w:szCs w:val="28"/>
        </w:rPr>
        <w:t>2026</w:t>
      </w:r>
      <w:r>
        <w:rPr>
          <w:rFonts w:hint="eastAsia"/>
          <w:sz w:val="28"/>
          <w:szCs w:val="28"/>
        </w:rPr>
        <w:t>年月日</w:t>
      </w:r>
    </w:p>
    <w:bookmarkEnd w:id="3"/>
    <w:bookmarkEnd w:id="4"/>
    <w:p w:rsidR="00FE20D7" w:rsidRDefault="001E55AC">
      <w:pPr>
        <w:pStyle w:val="2"/>
        <w:spacing w:line="240" w:lineRule="auto"/>
        <w:jc w:val="center"/>
      </w:pPr>
      <w:r>
        <w:rPr>
          <w:rFonts w:hint="eastAsia"/>
        </w:rPr>
        <w:lastRenderedPageBreak/>
        <w:t>三、授权书、委托书</w:t>
      </w:r>
    </w:p>
    <w:p w:rsidR="00FE20D7" w:rsidRDefault="001E55AC">
      <w:pPr>
        <w:rPr>
          <w:b/>
          <w:sz w:val="36"/>
          <w:szCs w:val="36"/>
        </w:rPr>
      </w:pPr>
      <w:r>
        <w:rPr>
          <w:rFonts w:ascii="宋体" w:hAnsi="宋体" w:cs="宋体" w:hint="eastAsia"/>
          <w:sz w:val="28"/>
          <w:szCs w:val="28"/>
        </w:rPr>
        <w:t>西安理工大学高科学院招标办</w:t>
      </w:r>
      <w:r>
        <w:rPr>
          <w:rFonts w:hint="eastAsia"/>
          <w:sz w:val="28"/>
          <w:szCs w:val="28"/>
        </w:rPr>
        <w:t>：</w:t>
      </w:r>
    </w:p>
    <w:p w:rsidR="00FE20D7" w:rsidRDefault="001E55AC">
      <w:pPr>
        <w:tabs>
          <w:tab w:val="left" w:pos="180"/>
        </w:tabs>
        <w:ind w:firstLineChars="200" w:firstLine="560"/>
        <w:rPr>
          <w:rFonts w:asciiTheme="minorEastAsia" w:hAnsiTheme="minorEastAsia" w:cstheme="minorEastAsia"/>
          <w:color w:val="000000" w:themeColor="text1"/>
          <w:sz w:val="28"/>
          <w:szCs w:val="28"/>
          <w:u w:val="single"/>
        </w:rPr>
      </w:pPr>
      <w:r>
        <w:rPr>
          <w:rFonts w:hint="eastAsia"/>
          <w:sz w:val="28"/>
          <w:szCs w:val="28"/>
        </w:rPr>
        <w:t>兹委托（性别：年龄：职务：）代表本公司法人就</w:t>
      </w:r>
      <w:r w:rsidR="00A66079" w:rsidRPr="00A66079">
        <w:rPr>
          <w:rFonts w:ascii="宋体" w:hAnsi="宋体" w:cs="宋体" w:hint="eastAsia"/>
          <w:sz w:val="28"/>
          <w:szCs w:val="28"/>
        </w:rPr>
        <w:t>西安理工大学高科学院</w:t>
      </w:r>
      <w:r>
        <w:rPr>
          <w:rFonts w:ascii="宋体" w:hAnsi="宋体" w:cs="宋体" w:hint="eastAsia"/>
          <w:sz w:val="28"/>
          <w:szCs w:val="28"/>
        </w:rPr>
        <w:t>“</w:t>
      </w:r>
      <w:r w:rsidR="00A66079" w:rsidRPr="00A66079">
        <w:rPr>
          <w:rFonts w:ascii="宋体" w:hAnsi="宋体" w:cs="宋体" w:hint="eastAsia"/>
          <w:kern w:val="15"/>
          <w:sz w:val="28"/>
          <w:szCs w:val="28"/>
          <w:u w:val="single"/>
        </w:rPr>
        <w:t>实训工厂电路布线改造工程</w:t>
      </w:r>
      <w:r>
        <w:rPr>
          <w:rFonts w:asciiTheme="minorEastAsia" w:hAnsiTheme="minorEastAsia" w:cstheme="minorEastAsia" w:hint="eastAsia"/>
          <w:color w:val="000000" w:themeColor="text1"/>
          <w:sz w:val="28"/>
          <w:szCs w:val="28"/>
          <w:u w:val="single"/>
        </w:rPr>
        <w:t>”</w:t>
      </w:r>
      <w:r>
        <w:rPr>
          <w:rFonts w:hint="eastAsia"/>
          <w:sz w:val="28"/>
          <w:szCs w:val="28"/>
        </w:rPr>
        <w:t>的投标事宜，以本公司的名义签署投标书，并进行合同谈判和处理与之有关的一切事项，同时委托（性别：年龄：岗位：）代表本公司为</w:t>
      </w:r>
      <w:r>
        <w:rPr>
          <w:rFonts w:ascii="宋体" w:hAnsi="宋体" w:cs="宋体" w:hint="eastAsia"/>
          <w:sz w:val="28"/>
          <w:szCs w:val="28"/>
        </w:rPr>
        <w:t>西安理工大学高科学院“</w:t>
      </w:r>
      <w:r w:rsidR="00A66079" w:rsidRPr="00A66079">
        <w:rPr>
          <w:rFonts w:ascii="宋体" w:hAnsi="宋体" w:cs="宋体" w:hint="eastAsia"/>
          <w:sz w:val="28"/>
          <w:szCs w:val="28"/>
          <w:u w:val="single"/>
        </w:rPr>
        <w:t>实训工厂电路布线改造工程</w:t>
      </w:r>
      <w:r>
        <w:rPr>
          <w:rFonts w:hint="eastAsia"/>
          <w:sz w:val="28"/>
          <w:szCs w:val="28"/>
          <w:u w:val="single"/>
        </w:rPr>
        <w:t>”</w:t>
      </w:r>
      <w:r>
        <w:rPr>
          <w:rFonts w:hint="eastAsia"/>
          <w:sz w:val="28"/>
          <w:szCs w:val="28"/>
        </w:rPr>
        <w:t>的项目经理，协助投标委托代表人参与合同谈判，负责提供材料及安装等有关事项。</w:t>
      </w:r>
    </w:p>
    <w:p w:rsidR="00FE20D7" w:rsidRDefault="00FE20D7">
      <w:pPr>
        <w:ind w:firstLineChars="200" w:firstLine="560"/>
        <w:rPr>
          <w:rFonts w:asciiTheme="minorEastAsia" w:hAnsiTheme="minorEastAsia" w:cstheme="minorEastAsia"/>
          <w:color w:val="000000" w:themeColor="text1"/>
          <w:sz w:val="28"/>
          <w:szCs w:val="28"/>
          <w:u w:val="single"/>
        </w:rPr>
      </w:pPr>
    </w:p>
    <w:p w:rsidR="00FE20D7" w:rsidRDefault="001E55AC">
      <w:pPr>
        <w:rPr>
          <w:sz w:val="28"/>
          <w:szCs w:val="28"/>
        </w:rPr>
      </w:pPr>
      <w:r>
        <w:rPr>
          <w:rFonts w:hint="eastAsia"/>
          <w:sz w:val="28"/>
          <w:szCs w:val="28"/>
        </w:rPr>
        <w:t>法人代表签字盖章（授权人）：</w:t>
      </w:r>
    </w:p>
    <w:p w:rsidR="00FE20D7" w:rsidRDefault="001E55AC">
      <w:pPr>
        <w:rPr>
          <w:sz w:val="28"/>
          <w:szCs w:val="28"/>
        </w:rPr>
      </w:pPr>
      <w:r>
        <w:rPr>
          <w:rFonts w:hint="eastAsia"/>
          <w:sz w:val="28"/>
          <w:szCs w:val="28"/>
        </w:rPr>
        <w:t>委托代表人签字盖章（被授权人）：</w:t>
      </w:r>
    </w:p>
    <w:p w:rsidR="00FE20D7" w:rsidRDefault="001E55AC">
      <w:pPr>
        <w:rPr>
          <w:sz w:val="28"/>
          <w:szCs w:val="28"/>
        </w:rPr>
      </w:pPr>
      <w:r>
        <w:rPr>
          <w:rFonts w:hint="eastAsia"/>
          <w:sz w:val="28"/>
          <w:szCs w:val="28"/>
        </w:rPr>
        <w:t>公司盖章：</w:t>
      </w:r>
    </w:p>
    <w:p w:rsidR="00FE20D7" w:rsidRDefault="001E55AC">
      <w:pPr>
        <w:rPr>
          <w:sz w:val="28"/>
          <w:szCs w:val="28"/>
        </w:rPr>
      </w:pPr>
      <w:r>
        <w:rPr>
          <w:rFonts w:hint="eastAsia"/>
          <w:sz w:val="28"/>
          <w:szCs w:val="28"/>
        </w:rPr>
        <w:t>代表人地址：</w:t>
      </w:r>
    </w:p>
    <w:p w:rsidR="00FE20D7" w:rsidRDefault="001E55AC">
      <w:pPr>
        <w:rPr>
          <w:sz w:val="28"/>
          <w:szCs w:val="28"/>
        </w:rPr>
      </w:pPr>
      <w:r>
        <w:rPr>
          <w:rFonts w:hint="eastAsia"/>
          <w:sz w:val="28"/>
          <w:szCs w:val="28"/>
        </w:rPr>
        <w:t>代表人电话：</w:t>
      </w:r>
    </w:p>
    <w:p w:rsidR="00FE20D7" w:rsidRDefault="00FE20D7">
      <w:pPr>
        <w:rPr>
          <w:sz w:val="28"/>
          <w:szCs w:val="28"/>
        </w:rPr>
      </w:pPr>
    </w:p>
    <w:p w:rsidR="00FE20D7" w:rsidRDefault="00FE20D7">
      <w:pPr>
        <w:rPr>
          <w:sz w:val="28"/>
          <w:szCs w:val="28"/>
        </w:rPr>
      </w:pPr>
    </w:p>
    <w:p w:rsidR="00FE20D7" w:rsidRDefault="00FE20D7">
      <w:pPr>
        <w:rPr>
          <w:sz w:val="28"/>
          <w:szCs w:val="28"/>
        </w:rPr>
      </w:pPr>
    </w:p>
    <w:p w:rsidR="00FE20D7" w:rsidRDefault="00FE20D7">
      <w:pPr>
        <w:rPr>
          <w:sz w:val="28"/>
          <w:szCs w:val="28"/>
        </w:rPr>
      </w:pPr>
    </w:p>
    <w:p w:rsidR="00FE20D7" w:rsidRDefault="001E55AC">
      <w:pPr>
        <w:jc w:val="right"/>
        <w:rPr>
          <w:sz w:val="28"/>
          <w:szCs w:val="28"/>
        </w:rPr>
      </w:pPr>
      <w:r>
        <w:rPr>
          <w:rFonts w:hint="eastAsia"/>
          <w:sz w:val="28"/>
          <w:szCs w:val="28"/>
        </w:rPr>
        <w:t>委托日期：</w:t>
      </w:r>
      <w:r>
        <w:rPr>
          <w:rFonts w:hint="eastAsia"/>
          <w:sz w:val="28"/>
          <w:szCs w:val="28"/>
        </w:rPr>
        <w:t>2026</w:t>
      </w:r>
      <w:r>
        <w:rPr>
          <w:rFonts w:hint="eastAsia"/>
          <w:sz w:val="28"/>
          <w:szCs w:val="28"/>
        </w:rPr>
        <w:t>年月日</w:t>
      </w:r>
    </w:p>
    <w:p w:rsidR="00FE20D7" w:rsidRDefault="00FE20D7">
      <w:pPr>
        <w:rPr>
          <w:sz w:val="28"/>
          <w:szCs w:val="28"/>
        </w:rPr>
      </w:pPr>
    </w:p>
    <w:p w:rsidR="00FE20D7" w:rsidRDefault="00FE20D7">
      <w:pPr>
        <w:rPr>
          <w:sz w:val="28"/>
          <w:szCs w:val="28"/>
        </w:rPr>
      </w:pPr>
    </w:p>
    <w:p w:rsidR="00FE20D7" w:rsidRDefault="00FE20D7">
      <w:pPr>
        <w:rPr>
          <w:sz w:val="28"/>
          <w:szCs w:val="28"/>
        </w:rPr>
      </w:pPr>
    </w:p>
    <w:p w:rsidR="00FE20D7" w:rsidRDefault="00FE20D7">
      <w:pPr>
        <w:spacing w:line="360" w:lineRule="auto"/>
        <w:jc w:val="center"/>
        <w:rPr>
          <w:rFonts w:ascii="黑体" w:eastAsia="黑体" w:hAnsi="黑体" w:cs="黑体"/>
          <w:sz w:val="32"/>
          <w:szCs w:val="32"/>
        </w:rPr>
      </w:pPr>
    </w:p>
    <w:p w:rsidR="00FE20D7" w:rsidRDefault="001E55AC">
      <w:pPr>
        <w:spacing w:line="360" w:lineRule="auto"/>
        <w:jc w:val="center"/>
        <w:rPr>
          <w:rFonts w:ascii="黑体" w:eastAsia="黑体" w:hAnsi="黑体" w:cs="黑体"/>
          <w:sz w:val="32"/>
          <w:szCs w:val="32"/>
        </w:rPr>
      </w:pPr>
      <w:r>
        <w:rPr>
          <w:rFonts w:ascii="黑体" w:eastAsia="黑体" w:hAnsi="黑体" w:cs="黑体" w:hint="eastAsia"/>
          <w:sz w:val="32"/>
          <w:szCs w:val="32"/>
        </w:rPr>
        <w:lastRenderedPageBreak/>
        <w:t>四、材料及设备报价单</w:t>
      </w:r>
    </w:p>
    <w:p w:rsidR="00FE20D7" w:rsidRDefault="001E55AC">
      <w:pPr>
        <w:spacing w:line="360" w:lineRule="auto"/>
        <w:rPr>
          <w:rFonts w:ascii="宋体" w:hAnsi="宋体" w:cs="宋体"/>
          <w:sz w:val="28"/>
          <w:szCs w:val="28"/>
        </w:rPr>
      </w:pPr>
      <w:r>
        <w:rPr>
          <w:rFonts w:hint="eastAsia"/>
          <w:sz w:val="28"/>
          <w:szCs w:val="28"/>
        </w:rPr>
        <w:t>项目名称：</w:t>
      </w:r>
      <w:r w:rsidR="00A66079" w:rsidRPr="00A66079">
        <w:rPr>
          <w:rFonts w:hint="eastAsia"/>
          <w:sz w:val="28"/>
          <w:szCs w:val="28"/>
        </w:rPr>
        <w:t>实训工厂电路布线改造工程</w:t>
      </w:r>
    </w:p>
    <w:tbl>
      <w:tblPr>
        <w:tblW w:w="9156" w:type="dxa"/>
        <w:tblLayout w:type="fixed"/>
        <w:tblCellMar>
          <w:top w:w="15" w:type="dxa"/>
          <w:left w:w="15" w:type="dxa"/>
          <w:bottom w:w="15" w:type="dxa"/>
          <w:right w:w="15" w:type="dxa"/>
        </w:tblCellMar>
        <w:tblLook w:val="04A0"/>
      </w:tblPr>
      <w:tblGrid>
        <w:gridCol w:w="553"/>
        <w:gridCol w:w="1812"/>
        <w:gridCol w:w="3888"/>
        <w:gridCol w:w="1020"/>
        <w:gridCol w:w="444"/>
        <w:gridCol w:w="624"/>
        <w:gridCol w:w="815"/>
      </w:tblGrid>
      <w:tr w:rsidR="00FE20D7">
        <w:trPr>
          <w:trHeight w:val="692"/>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序号</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设备名称</w:t>
            </w: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设备型号及规格</w:t>
            </w:r>
          </w:p>
        </w:tc>
        <w:tc>
          <w:tcPr>
            <w:tcW w:w="1020"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生产厂家或品牌</w:t>
            </w: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单</w:t>
            </w:r>
          </w:p>
          <w:p w:rsidR="00FE20D7" w:rsidRDefault="001E55A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位</w:t>
            </w: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单价</w:t>
            </w: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备注</w:t>
            </w: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1</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2</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3</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4</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5</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6</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7</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8</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9</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10</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11</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12</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13</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14</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15</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16</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17</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18</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19</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20</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21</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r w:rsidR="00FE20D7">
        <w:trPr>
          <w:trHeight w:val="420"/>
        </w:trPr>
        <w:tc>
          <w:tcPr>
            <w:tcW w:w="553" w:type="dxa"/>
            <w:tcBorders>
              <w:top w:val="single" w:sz="4" w:space="0" w:color="000000"/>
              <w:left w:val="single" w:sz="4" w:space="0" w:color="000000"/>
              <w:bottom w:val="single" w:sz="4" w:space="0" w:color="000000"/>
              <w:right w:val="single" w:sz="4" w:space="0" w:color="000000"/>
            </w:tcBorders>
            <w:vAlign w:val="center"/>
          </w:tcPr>
          <w:p w:rsidR="00FE20D7" w:rsidRDefault="001E55AC">
            <w:pPr>
              <w:widowControl/>
              <w:jc w:val="center"/>
              <w:textAlignment w:val="center"/>
              <w:rPr>
                <w:rFonts w:ascii="等线" w:eastAsia="等线" w:hAnsi="等线" w:cs="等线"/>
                <w:color w:val="000000"/>
                <w:kern w:val="0"/>
                <w:sz w:val="22"/>
                <w:szCs w:val="22"/>
              </w:rPr>
            </w:pPr>
            <w:r>
              <w:rPr>
                <w:rFonts w:ascii="等线" w:eastAsia="等线" w:hAnsi="等线" w:cs="等线" w:hint="eastAsia"/>
                <w:color w:val="000000"/>
                <w:kern w:val="0"/>
                <w:sz w:val="22"/>
                <w:szCs w:val="22"/>
              </w:rPr>
              <w:t>22</w:t>
            </w:r>
          </w:p>
        </w:tc>
        <w:tc>
          <w:tcPr>
            <w:tcW w:w="1812"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3888" w:type="dxa"/>
            <w:tcBorders>
              <w:top w:val="single" w:sz="4" w:space="0" w:color="000000"/>
              <w:left w:val="single" w:sz="4" w:space="0" w:color="000000"/>
              <w:bottom w:val="single" w:sz="4" w:space="0" w:color="000000"/>
              <w:right w:val="single" w:sz="4" w:space="0" w:color="000000"/>
            </w:tcBorders>
            <w:vAlign w:val="center"/>
          </w:tcPr>
          <w:p w:rsidR="00FE20D7" w:rsidRDefault="00FE20D7">
            <w:pPr>
              <w:widowControl/>
              <w:jc w:val="center"/>
              <w:textAlignment w:val="center"/>
              <w:rPr>
                <w:rFonts w:ascii="等线" w:eastAsia="等线" w:hAnsi="等线" w:cs="等线"/>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bottom"/>
          </w:tcPr>
          <w:p w:rsidR="00FE20D7" w:rsidRDefault="00FE20D7">
            <w:pPr>
              <w:rPr>
                <w:rFonts w:ascii="宋体" w:eastAsia="宋体" w:hAnsi="宋体" w:cs="宋体"/>
                <w:color w:val="000000"/>
                <w:sz w:val="24"/>
              </w:rPr>
            </w:pPr>
          </w:p>
        </w:tc>
        <w:tc>
          <w:tcPr>
            <w:tcW w:w="44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624"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FE20D7" w:rsidRDefault="00FE20D7">
            <w:pPr>
              <w:jc w:val="center"/>
              <w:rPr>
                <w:rFonts w:ascii="等线" w:eastAsia="等线" w:hAnsi="等线" w:cs="等线"/>
                <w:color w:val="000000"/>
                <w:sz w:val="22"/>
                <w:szCs w:val="22"/>
              </w:rPr>
            </w:pPr>
          </w:p>
        </w:tc>
      </w:tr>
    </w:tbl>
    <w:p w:rsidR="00FE20D7" w:rsidRPr="00365533" w:rsidRDefault="00FE20D7">
      <w:pPr>
        <w:rPr>
          <w:rFonts w:asciiTheme="minorEastAsia" w:hAnsiTheme="minorEastAsia" w:cstheme="minorEastAsia"/>
          <w:sz w:val="28"/>
          <w:szCs w:val="28"/>
        </w:rPr>
      </w:pPr>
    </w:p>
    <w:p w:rsidR="00FE20D7" w:rsidRDefault="001E55AC">
      <w:pPr>
        <w:rPr>
          <w:rFonts w:asciiTheme="minorEastAsia" w:hAnsiTheme="minorEastAsia" w:cstheme="minorEastAsia"/>
          <w:sz w:val="28"/>
          <w:szCs w:val="28"/>
          <w:u w:val="single"/>
        </w:rPr>
      </w:pPr>
      <w:r>
        <w:rPr>
          <w:rFonts w:asciiTheme="minorEastAsia" w:hAnsiTheme="minorEastAsia" w:cstheme="minorEastAsia" w:hint="eastAsia"/>
          <w:sz w:val="28"/>
          <w:szCs w:val="28"/>
        </w:rPr>
        <w:t xml:space="preserve">    投标单位：</w:t>
      </w:r>
    </w:p>
    <w:p w:rsidR="00A66079" w:rsidRDefault="001E55AC">
      <w:pPr>
        <w:jc w:val="right"/>
        <w:rPr>
          <w:rFonts w:asciiTheme="minorEastAsia" w:hAnsiTheme="minorEastAsia" w:cstheme="minorEastAsia"/>
          <w:sz w:val="28"/>
          <w:szCs w:val="28"/>
        </w:rPr>
      </w:pPr>
      <w:r>
        <w:rPr>
          <w:rFonts w:asciiTheme="minorEastAsia" w:hAnsiTheme="minorEastAsia" w:cstheme="minorEastAsia" w:hint="eastAsia"/>
          <w:sz w:val="28"/>
          <w:szCs w:val="28"/>
        </w:rPr>
        <w:t xml:space="preserve">                                             2026年    月  日</w:t>
      </w:r>
    </w:p>
    <w:p w:rsidR="00A66079" w:rsidRDefault="00A66079">
      <w:pPr>
        <w:widowControl/>
        <w:jc w:val="left"/>
        <w:rPr>
          <w:rFonts w:asciiTheme="minorEastAsia" w:hAnsiTheme="minorEastAsia" w:cstheme="minorEastAsia"/>
          <w:sz w:val="28"/>
          <w:szCs w:val="28"/>
        </w:rPr>
      </w:pPr>
      <w:r>
        <w:rPr>
          <w:rFonts w:asciiTheme="minorEastAsia" w:hAnsiTheme="minorEastAsia" w:cstheme="minorEastAsia" w:hint="eastAsia"/>
          <w:sz w:val="28"/>
          <w:szCs w:val="28"/>
        </w:rPr>
        <w:br w:type="page"/>
      </w:r>
    </w:p>
    <w:p w:rsidR="00FE20D7" w:rsidRDefault="00FE20D7">
      <w:pPr>
        <w:jc w:val="right"/>
        <w:rPr>
          <w:rFonts w:asciiTheme="minorEastAsia" w:hAnsiTheme="minorEastAsia" w:cstheme="minorEastAsia"/>
          <w:sz w:val="28"/>
          <w:szCs w:val="28"/>
        </w:rPr>
      </w:pPr>
    </w:p>
    <w:p w:rsidR="00FE20D7" w:rsidRDefault="001E55AC">
      <w:pPr>
        <w:jc w:val="center"/>
        <w:rPr>
          <w:b/>
          <w:bCs/>
          <w:sz w:val="32"/>
          <w:szCs w:val="32"/>
        </w:rPr>
      </w:pPr>
      <w:r>
        <w:rPr>
          <w:rFonts w:hint="eastAsia"/>
          <w:b/>
          <w:bCs/>
          <w:sz w:val="32"/>
          <w:szCs w:val="32"/>
        </w:rPr>
        <w:t>五、承诺书</w:t>
      </w:r>
    </w:p>
    <w:p w:rsidR="00FE20D7" w:rsidRDefault="001E55AC">
      <w:pPr>
        <w:spacing w:line="440" w:lineRule="exact"/>
        <w:rPr>
          <w:b/>
          <w:sz w:val="36"/>
          <w:szCs w:val="36"/>
        </w:rPr>
      </w:pPr>
      <w:r>
        <w:rPr>
          <w:rFonts w:hint="eastAsia"/>
          <w:sz w:val="28"/>
          <w:szCs w:val="28"/>
        </w:rPr>
        <w:t>致：西安理工大学高科学院（发包方）</w:t>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1、在审阅招标文件与施工图纸及勘察后，我方完成西安理工大学高科学院</w:t>
      </w:r>
      <w:r w:rsidR="00A66079" w:rsidRPr="00A66079">
        <w:rPr>
          <w:rFonts w:ascii="宋体" w:hAnsi="宋体" w:cs="宋体" w:hint="eastAsia"/>
          <w:sz w:val="28"/>
          <w:szCs w:val="28"/>
        </w:rPr>
        <w:t>实训工厂电路布线改造工程</w:t>
      </w:r>
      <w:r>
        <w:rPr>
          <w:rFonts w:ascii="宋体" w:hAnsi="宋体" w:cs="宋体" w:hint="eastAsia"/>
          <w:sz w:val="28"/>
          <w:szCs w:val="28"/>
        </w:rPr>
        <w:t>投标报价。</w:t>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2、若我方中标，将履行以下承诺：</w:t>
      </w:r>
    </w:p>
    <w:p w:rsidR="00FE20D7" w:rsidRDefault="001E55AC" w:rsidP="009C6C84">
      <w:pPr>
        <w:spacing w:line="480" w:lineRule="exact"/>
        <w:ind w:firstLineChars="200" w:firstLine="560"/>
        <w:rPr>
          <w:rFonts w:ascii="宋体" w:hAnsi="宋体" w:cs="宋体"/>
          <w:sz w:val="28"/>
          <w:szCs w:val="28"/>
        </w:rPr>
      </w:pPr>
      <w:r>
        <w:rPr>
          <w:rFonts w:ascii="宋体" w:hAnsi="宋体" w:cs="宋体" w:hint="eastAsia"/>
          <w:sz w:val="28"/>
          <w:szCs w:val="28"/>
        </w:rPr>
        <w:t>在签订合同后，未按发包方要求的时间组织材料、构配件/设备进场,自愿向发包方支付投标项目总金额的3%违约金，同时承担合同解除的其他违约责任。</w:t>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3、我方同意本投标书的有效期从中标至正式合同履行完毕，在投标书有效期及正式合同履行期内，予以接纳对我方的约束力。</w:t>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4、我方同意本投标书的有效期和正式合同履行期间一致，在履行正式合同期间，本投标书对双方均具有约束力。</w:t>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5、我方承诺在中标通知书收到后拾日内与发包人协商签署正式合同事宜，若拾日内未与发包人联系，视为自动弃权中标资格。</w:t>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6、我方承诺按招投标文件的要求兑现承诺和优惠条件等。</w:t>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7、我们明白发包方不一定接纳最低价格的投标或收到的任何投标，亦不会要求解释选择任何投标单位及中标单位的原因。</w:t>
      </w:r>
    </w:p>
    <w:p w:rsidR="00FE20D7" w:rsidRDefault="001E55AC">
      <w:pPr>
        <w:tabs>
          <w:tab w:val="left" w:pos="6495"/>
        </w:tabs>
        <w:spacing w:line="440" w:lineRule="exact"/>
        <w:ind w:firstLineChars="200" w:firstLine="560"/>
        <w:rPr>
          <w:rFonts w:ascii="宋体" w:hAnsi="宋体" w:cs="宋体"/>
          <w:sz w:val="28"/>
          <w:szCs w:val="28"/>
        </w:rPr>
      </w:pPr>
      <w:r>
        <w:rPr>
          <w:rFonts w:ascii="宋体" w:hAnsi="宋体" w:cs="宋体" w:hint="eastAsia"/>
          <w:sz w:val="28"/>
          <w:szCs w:val="28"/>
        </w:rPr>
        <w:t>投标单位名称：</w:t>
      </w:r>
      <w:r>
        <w:rPr>
          <w:rFonts w:ascii="宋体" w:hAnsi="宋体" w:cs="宋体"/>
          <w:sz w:val="28"/>
          <w:szCs w:val="28"/>
        </w:rPr>
        <w:tab/>
      </w:r>
      <w:r>
        <w:rPr>
          <w:rFonts w:ascii="宋体" w:hAnsi="宋体" w:cs="宋体" w:hint="eastAsia"/>
          <w:sz w:val="28"/>
          <w:szCs w:val="28"/>
        </w:rPr>
        <w:t>（公司盖章）</w:t>
      </w:r>
    </w:p>
    <w:p w:rsidR="00FE20D7" w:rsidRDefault="001E55AC">
      <w:pPr>
        <w:tabs>
          <w:tab w:val="right" w:pos="8306"/>
        </w:tabs>
        <w:spacing w:line="440" w:lineRule="exact"/>
        <w:ind w:firstLineChars="200" w:firstLine="560"/>
        <w:rPr>
          <w:rFonts w:ascii="宋体" w:hAnsi="宋体" w:cs="宋体"/>
          <w:sz w:val="28"/>
          <w:szCs w:val="28"/>
        </w:rPr>
      </w:pPr>
      <w:r>
        <w:rPr>
          <w:rFonts w:ascii="宋体" w:hAnsi="宋体" w:cs="宋体" w:hint="eastAsia"/>
          <w:sz w:val="28"/>
          <w:szCs w:val="28"/>
        </w:rPr>
        <w:t>营业执照号码：</w:t>
      </w:r>
      <w:r>
        <w:rPr>
          <w:rFonts w:ascii="宋体" w:hAnsi="宋体" w:cs="宋体"/>
          <w:sz w:val="28"/>
          <w:szCs w:val="28"/>
        </w:rPr>
        <w:tab/>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投标人（盖章）：</w:t>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法定代表人（签字）：</w:t>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公司地址：</w:t>
      </w:r>
    </w:p>
    <w:p w:rsidR="00FE20D7" w:rsidRDefault="001E55AC">
      <w:pPr>
        <w:spacing w:line="440" w:lineRule="exact"/>
        <w:ind w:firstLineChars="200" w:firstLine="560"/>
        <w:rPr>
          <w:rFonts w:ascii="宋体" w:hAnsi="宋体" w:cs="宋体"/>
          <w:sz w:val="28"/>
          <w:szCs w:val="28"/>
        </w:rPr>
      </w:pPr>
      <w:r>
        <w:rPr>
          <w:rFonts w:ascii="宋体" w:hAnsi="宋体" w:cs="宋体" w:hint="eastAsia"/>
          <w:sz w:val="28"/>
          <w:szCs w:val="28"/>
        </w:rPr>
        <w:t>联系方式：</w:t>
      </w:r>
    </w:p>
    <w:p w:rsidR="00FE20D7" w:rsidRDefault="00FE20D7">
      <w:pPr>
        <w:rPr>
          <w:rFonts w:ascii="宋体" w:hAnsi="宋体" w:cs="宋体"/>
          <w:sz w:val="28"/>
          <w:szCs w:val="28"/>
        </w:rPr>
      </w:pPr>
    </w:p>
    <w:p w:rsidR="00FE20D7" w:rsidRDefault="00FE20D7">
      <w:pPr>
        <w:rPr>
          <w:rFonts w:ascii="宋体" w:hAnsi="宋体" w:cs="宋体"/>
          <w:sz w:val="28"/>
          <w:szCs w:val="28"/>
        </w:rPr>
      </w:pPr>
    </w:p>
    <w:p w:rsidR="00DA2C9C" w:rsidRDefault="001E55AC">
      <w:pPr>
        <w:ind w:firstLineChars="1800" w:firstLine="5040"/>
        <w:jc w:val="right"/>
        <w:rPr>
          <w:rFonts w:ascii="宋体" w:hAnsi="宋体" w:cs="宋体"/>
          <w:sz w:val="28"/>
          <w:szCs w:val="28"/>
        </w:rPr>
      </w:pPr>
      <w:r>
        <w:rPr>
          <w:rFonts w:ascii="宋体" w:hAnsi="宋体" w:cs="宋体" w:hint="eastAsia"/>
          <w:sz w:val="28"/>
          <w:szCs w:val="28"/>
        </w:rPr>
        <w:t>日期：2026年    月  日</w:t>
      </w:r>
    </w:p>
    <w:p w:rsidR="00DA2C9C" w:rsidRDefault="00DA2C9C">
      <w:pPr>
        <w:widowControl/>
        <w:jc w:val="left"/>
        <w:rPr>
          <w:rFonts w:ascii="宋体" w:hAnsi="宋体" w:cs="宋体"/>
          <w:sz w:val="28"/>
          <w:szCs w:val="28"/>
        </w:rPr>
      </w:pPr>
      <w:r>
        <w:rPr>
          <w:rFonts w:ascii="宋体" w:hAnsi="宋体" w:cs="宋体" w:hint="eastAsia"/>
          <w:sz w:val="28"/>
          <w:szCs w:val="28"/>
        </w:rPr>
        <w:br w:type="page"/>
      </w:r>
    </w:p>
    <w:p w:rsidR="00FE20D7" w:rsidRDefault="00DA2C9C" w:rsidP="00DA2C9C">
      <w:pPr>
        <w:jc w:val="center"/>
        <w:rPr>
          <w:rFonts w:ascii="宋体" w:hAnsi="宋体" w:cs="宋体"/>
          <w:sz w:val="28"/>
          <w:szCs w:val="28"/>
        </w:rPr>
      </w:pPr>
      <w:r>
        <w:rPr>
          <w:rFonts w:ascii="宋体" w:hAnsi="宋体" w:cs="宋体" w:hint="eastAsia"/>
          <w:sz w:val="28"/>
          <w:szCs w:val="28"/>
        </w:rPr>
        <w:lastRenderedPageBreak/>
        <w:t>功率一栏表</w:t>
      </w:r>
    </w:p>
    <w:tbl>
      <w:tblPr>
        <w:tblW w:w="8217" w:type="dxa"/>
        <w:tblLook w:val="04A0"/>
      </w:tblPr>
      <w:tblGrid>
        <w:gridCol w:w="456"/>
        <w:gridCol w:w="4362"/>
        <w:gridCol w:w="566"/>
        <w:gridCol w:w="949"/>
        <w:gridCol w:w="948"/>
        <w:gridCol w:w="936"/>
      </w:tblGrid>
      <w:tr w:rsidR="00DA2C9C" w:rsidRPr="00D23465" w:rsidTr="000F3C3E">
        <w:trPr>
          <w:trHeight w:val="600"/>
        </w:trPr>
        <w:tc>
          <w:tcPr>
            <w:tcW w:w="421" w:type="dxa"/>
            <w:tcBorders>
              <w:top w:val="single" w:sz="4" w:space="0" w:color="auto"/>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黑体" w:eastAsia="黑体" w:hAnsi="黑体" w:cs="宋体"/>
                <w:color w:val="000000"/>
                <w:kern w:val="0"/>
                <w:sz w:val="24"/>
              </w:rPr>
            </w:pPr>
            <w:r w:rsidRPr="00D23465">
              <w:rPr>
                <w:rFonts w:ascii="黑体" w:eastAsia="黑体" w:hAnsi="黑体" w:cs="宋体" w:hint="eastAsia"/>
                <w:color w:val="000000"/>
                <w:kern w:val="0"/>
                <w:sz w:val="24"/>
              </w:rPr>
              <w:t>序号</w:t>
            </w:r>
          </w:p>
        </w:tc>
        <w:tc>
          <w:tcPr>
            <w:tcW w:w="4394" w:type="dxa"/>
            <w:tcBorders>
              <w:top w:val="single" w:sz="4" w:space="0" w:color="auto"/>
              <w:left w:val="nil"/>
              <w:bottom w:val="single" w:sz="4" w:space="0" w:color="auto"/>
              <w:right w:val="single" w:sz="4" w:space="0" w:color="auto"/>
            </w:tcBorders>
            <w:vAlign w:val="center"/>
            <w:hideMark/>
          </w:tcPr>
          <w:p w:rsidR="00DA2C9C" w:rsidRPr="00D23465" w:rsidRDefault="00DA2C9C" w:rsidP="000F3C3E">
            <w:pPr>
              <w:widowControl/>
              <w:jc w:val="center"/>
              <w:rPr>
                <w:rFonts w:ascii="黑体" w:eastAsia="黑体" w:hAnsi="黑体" w:cs="宋体"/>
                <w:color w:val="000000"/>
                <w:kern w:val="0"/>
                <w:sz w:val="24"/>
              </w:rPr>
            </w:pPr>
            <w:r w:rsidRPr="00D23465">
              <w:rPr>
                <w:rFonts w:ascii="黑体" w:eastAsia="黑体" w:hAnsi="黑体" w:cs="宋体" w:hint="eastAsia"/>
                <w:color w:val="000000"/>
                <w:kern w:val="0"/>
                <w:sz w:val="24"/>
              </w:rPr>
              <w:t>设备名称</w:t>
            </w:r>
          </w:p>
        </w:tc>
        <w:tc>
          <w:tcPr>
            <w:tcW w:w="567" w:type="dxa"/>
            <w:tcBorders>
              <w:top w:val="single" w:sz="4" w:space="0" w:color="auto"/>
              <w:left w:val="nil"/>
              <w:bottom w:val="single" w:sz="4" w:space="0" w:color="auto"/>
              <w:right w:val="single" w:sz="4" w:space="0" w:color="auto"/>
            </w:tcBorders>
            <w:vAlign w:val="center"/>
            <w:hideMark/>
          </w:tcPr>
          <w:p w:rsidR="00DA2C9C" w:rsidRPr="00D23465" w:rsidRDefault="00DA2C9C" w:rsidP="000F3C3E">
            <w:pPr>
              <w:widowControl/>
              <w:jc w:val="center"/>
              <w:rPr>
                <w:rFonts w:ascii="黑体" w:eastAsia="黑体" w:hAnsi="黑体" w:cs="宋体"/>
                <w:color w:val="000000"/>
                <w:kern w:val="0"/>
                <w:sz w:val="24"/>
              </w:rPr>
            </w:pPr>
            <w:r w:rsidRPr="00D23465">
              <w:rPr>
                <w:rFonts w:ascii="黑体" w:eastAsia="黑体" w:hAnsi="黑体" w:cs="宋体" w:hint="eastAsia"/>
                <w:color w:val="000000"/>
                <w:kern w:val="0"/>
                <w:sz w:val="24"/>
              </w:rPr>
              <w:t>数量</w:t>
            </w:r>
          </w:p>
        </w:tc>
        <w:tc>
          <w:tcPr>
            <w:tcW w:w="951" w:type="dxa"/>
            <w:tcBorders>
              <w:top w:val="single" w:sz="4" w:space="0" w:color="auto"/>
              <w:left w:val="nil"/>
              <w:bottom w:val="single" w:sz="4" w:space="0" w:color="auto"/>
              <w:right w:val="single" w:sz="4" w:space="0" w:color="auto"/>
            </w:tcBorders>
            <w:vAlign w:val="center"/>
            <w:hideMark/>
          </w:tcPr>
          <w:p w:rsidR="00DA2C9C" w:rsidRPr="00D23465" w:rsidRDefault="00DA2C9C" w:rsidP="000F3C3E">
            <w:pPr>
              <w:widowControl/>
              <w:jc w:val="center"/>
              <w:rPr>
                <w:rFonts w:ascii="黑体" w:eastAsia="黑体" w:hAnsi="黑体" w:cs="宋体"/>
                <w:color w:val="000000"/>
                <w:kern w:val="0"/>
                <w:sz w:val="24"/>
              </w:rPr>
            </w:pPr>
            <w:r w:rsidRPr="00D23465">
              <w:rPr>
                <w:rFonts w:ascii="黑体" w:eastAsia="黑体" w:hAnsi="黑体" w:cs="宋体" w:hint="eastAsia"/>
                <w:color w:val="000000"/>
                <w:kern w:val="0"/>
                <w:sz w:val="24"/>
              </w:rPr>
              <w:t>电压</w:t>
            </w:r>
          </w:p>
        </w:tc>
        <w:tc>
          <w:tcPr>
            <w:tcW w:w="948" w:type="dxa"/>
            <w:tcBorders>
              <w:top w:val="single" w:sz="4" w:space="0" w:color="auto"/>
              <w:left w:val="nil"/>
              <w:bottom w:val="single" w:sz="4" w:space="0" w:color="auto"/>
              <w:right w:val="single" w:sz="4" w:space="0" w:color="auto"/>
            </w:tcBorders>
            <w:vAlign w:val="center"/>
            <w:hideMark/>
          </w:tcPr>
          <w:p w:rsidR="00DA2C9C" w:rsidRPr="00D23465" w:rsidRDefault="00DA2C9C" w:rsidP="000F3C3E">
            <w:pPr>
              <w:widowControl/>
              <w:jc w:val="center"/>
              <w:rPr>
                <w:rFonts w:ascii="黑体" w:eastAsia="黑体" w:hAnsi="黑体" w:cs="宋体"/>
                <w:color w:val="000000"/>
                <w:kern w:val="0"/>
                <w:sz w:val="24"/>
              </w:rPr>
            </w:pPr>
            <w:r w:rsidRPr="00D23465">
              <w:rPr>
                <w:rFonts w:ascii="黑体" w:eastAsia="黑体" w:hAnsi="黑体" w:cs="宋体" w:hint="eastAsia"/>
                <w:color w:val="000000"/>
                <w:kern w:val="0"/>
                <w:sz w:val="24"/>
              </w:rPr>
              <w:t>功率（KW）</w:t>
            </w:r>
          </w:p>
        </w:tc>
        <w:tc>
          <w:tcPr>
            <w:tcW w:w="936" w:type="dxa"/>
            <w:tcBorders>
              <w:top w:val="single" w:sz="4" w:space="0" w:color="auto"/>
              <w:left w:val="nil"/>
              <w:bottom w:val="single" w:sz="4" w:space="0" w:color="auto"/>
              <w:right w:val="single" w:sz="4" w:space="0" w:color="auto"/>
            </w:tcBorders>
            <w:vAlign w:val="center"/>
            <w:hideMark/>
          </w:tcPr>
          <w:p w:rsidR="00DA2C9C" w:rsidRPr="00D23465" w:rsidRDefault="00DA2C9C" w:rsidP="000F3C3E">
            <w:pPr>
              <w:widowControl/>
              <w:jc w:val="center"/>
              <w:rPr>
                <w:rFonts w:ascii="黑体" w:eastAsia="黑体" w:hAnsi="黑体" w:cs="宋体"/>
                <w:color w:val="000000"/>
                <w:kern w:val="0"/>
                <w:sz w:val="24"/>
              </w:rPr>
            </w:pPr>
            <w:r w:rsidRPr="00D23465">
              <w:rPr>
                <w:rFonts w:ascii="黑体" w:eastAsia="黑体" w:hAnsi="黑体" w:cs="宋体" w:hint="eastAsia"/>
                <w:color w:val="000000"/>
                <w:kern w:val="0"/>
                <w:sz w:val="24"/>
              </w:rPr>
              <w:t>总功率（KW）</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JXPH-A动平衡实验台</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机械原理语音多功能控制陈列柜</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平面机构创意组合测试分析及仿真实验系统</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4</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空间机构创新设计拼装及仿真实验系统</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5</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联想电脑</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6</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联想电脑</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8</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8</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7</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机械传动方案优化综合检测实验台</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4</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8</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JXH-C柜式液体动压滑动轴承实验台</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9</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JXP-C带传动效率测试分析实验台</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JXP-C带传动效率测试分析实验台</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11</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JXH-C柜式液体动压滑动轴承实验台</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12</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双控滚动轴承性能测试分析实验台</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13</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注塑机</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14</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JXYZ-W/B模块化工业液压综合实验台</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15</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JXYZ-W/B模块化工业液压综合实验台</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8</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5</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40</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16</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三轴加工中心</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28</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28</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17</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四轴加工中心</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28</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28</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18</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加工中心</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28</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28</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19</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数控铣床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16</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48</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20</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数控铣床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16</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16</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21</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普通卧式车床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7</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14</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lastRenderedPageBreak/>
              <w:t>22</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普通卧式车床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7.5</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22.5</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23</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普通卧式车床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7.5</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15</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24</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普通立式铣床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25</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普通卧式铣床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26</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立式钻床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27</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立式钻床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28</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摇臂钻床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3.5</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3.5</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29</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数控车床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15</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15</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30</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数控车床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8</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8</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31</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数控车床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5</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15</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32</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数控车床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5</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33</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数控车床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6</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5</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30</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34</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线切割</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20</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35</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电火花</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20</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36</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激光切割机</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37</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激光雕刻机</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220V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台式钻床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39</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台式钻床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5</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2</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10</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40</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台式钻床</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41</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鼠标组装线</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r>
      <w:tr w:rsidR="00DA2C9C" w:rsidRPr="00D23465" w:rsidTr="000F3C3E">
        <w:trPr>
          <w:trHeight w:val="600"/>
        </w:trPr>
        <w:tc>
          <w:tcPr>
            <w:tcW w:w="421" w:type="dxa"/>
            <w:tcBorders>
              <w:top w:val="nil"/>
              <w:left w:val="single" w:sz="4" w:space="0" w:color="auto"/>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42</w:t>
            </w:r>
          </w:p>
        </w:tc>
        <w:tc>
          <w:tcPr>
            <w:tcW w:w="4394"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U盘组装线</w:t>
            </w:r>
          </w:p>
        </w:tc>
        <w:tc>
          <w:tcPr>
            <w:tcW w:w="567" w:type="dxa"/>
            <w:tcBorders>
              <w:top w:val="nil"/>
              <w:left w:val="nil"/>
              <w:bottom w:val="single" w:sz="4" w:space="0" w:color="auto"/>
              <w:right w:val="single" w:sz="4" w:space="0" w:color="auto"/>
            </w:tcBorders>
            <w:shd w:val="clear" w:color="000000" w:fill="FFFFFF"/>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51"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380V</w:t>
            </w:r>
          </w:p>
        </w:tc>
        <w:tc>
          <w:tcPr>
            <w:tcW w:w="948"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c>
          <w:tcPr>
            <w:tcW w:w="936" w:type="dxa"/>
            <w:tcBorders>
              <w:top w:val="nil"/>
              <w:left w:val="nil"/>
              <w:bottom w:val="single" w:sz="4" w:space="0" w:color="auto"/>
              <w:right w:val="single" w:sz="4" w:space="0" w:color="auto"/>
            </w:tcBorders>
            <w:vAlign w:val="center"/>
            <w:hideMark/>
          </w:tcPr>
          <w:p w:rsidR="00DA2C9C" w:rsidRPr="00D23465" w:rsidRDefault="00DA2C9C" w:rsidP="000F3C3E">
            <w:pPr>
              <w:widowControl/>
              <w:jc w:val="center"/>
              <w:rPr>
                <w:rFonts w:ascii="宋体" w:eastAsia="宋体" w:hAnsi="宋体" w:cs="宋体"/>
                <w:color w:val="000000"/>
                <w:kern w:val="0"/>
                <w:sz w:val="24"/>
              </w:rPr>
            </w:pPr>
            <w:r w:rsidRPr="00D23465">
              <w:rPr>
                <w:rFonts w:ascii="宋体" w:eastAsia="宋体" w:hAnsi="宋体" w:cs="宋体" w:hint="eastAsia"/>
                <w:color w:val="000000"/>
                <w:kern w:val="0"/>
                <w:sz w:val="24"/>
              </w:rPr>
              <w:t>1</w:t>
            </w:r>
          </w:p>
        </w:tc>
      </w:tr>
    </w:tbl>
    <w:p w:rsidR="00DA2C9C" w:rsidRDefault="00DA2C9C" w:rsidP="00DA2C9C">
      <w:pPr>
        <w:jc w:val="left"/>
        <w:rPr>
          <w:rFonts w:ascii="宋体" w:hAnsi="宋体" w:cs="宋体"/>
          <w:sz w:val="28"/>
          <w:szCs w:val="28"/>
        </w:rPr>
      </w:pPr>
    </w:p>
    <w:p w:rsidR="00DA2C9C" w:rsidRDefault="00DA2C9C">
      <w:pPr>
        <w:widowControl/>
        <w:jc w:val="left"/>
        <w:rPr>
          <w:rFonts w:ascii="宋体" w:hAnsi="宋体" w:cs="宋体"/>
          <w:sz w:val="28"/>
          <w:szCs w:val="28"/>
        </w:rPr>
      </w:pPr>
      <w:r>
        <w:rPr>
          <w:rFonts w:ascii="宋体" w:hAnsi="宋体" w:cs="宋体" w:hint="eastAsia"/>
          <w:sz w:val="28"/>
          <w:szCs w:val="28"/>
        </w:rPr>
        <w:br w:type="page"/>
      </w:r>
    </w:p>
    <w:p w:rsidR="00DA2C9C" w:rsidRDefault="00DA2C9C" w:rsidP="00DA2C9C">
      <w:pPr>
        <w:jc w:val="center"/>
        <w:rPr>
          <w:rFonts w:ascii="宋体" w:hAnsi="宋体" w:cs="宋体"/>
          <w:sz w:val="28"/>
          <w:szCs w:val="28"/>
        </w:rPr>
      </w:pPr>
      <w:r>
        <w:rPr>
          <w:rFonts w:ascii="宋体" w:hAnsi="宋体" w:cs="宋体" w:hint="eastAsia"/>
          <w:sz w:val="28"/>
          <w:szCs w:val="28"/>
        </w:rPr>
        <w:lastRenderedPageBreak/>
        <w:t>厂房图纸</w:t>
      </w:r>
    </w:p>
    <w:p w:rsidR="00DA2C9C" w:rsidRDefault="00DA2C9C" w:rsidP="00DA2C9C">
      <w:pPr>
        <w:jc w:val="left"/>
        <w:rPr>
          <w:rFonts w:ascii="宋体" w:hAnsi="宋体" w:cs="宋体"/>
          <w:sz w:val="28"/>
          <w:szCs w:val="28"/>
        </w:rPr>
      </w:pPr>
      <w:r>
        <w:rPr>
          <w:noProof/>
        </w:rPr>
        <w:drawing>
          <wp:inline distT="0" distB="0" distL="0" distR="0">
            <wp:extent cx="5274310" cy="2908300"/>
            <wp:effectExtent l="0" t="0" r="2540" b="6350"/>
            <wp:docPr id="5503333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333322" name=""/>
                    <pic:cNvPicPr/>
                  </pic:nvPicPr>
                  <pic:blipFill>
                    <a:blip r:embed="rId9"/>
                    <a:stretch>
                      <a:fillRect/>
                    </a:stretch>
                  </pic:blipFill>
                  <pic:spPr>
                    <a:xfrm>
                      <a:off x="0" y="0"/>
                      <a:ext cx="5274310" cy="2908300"/>
                    </a:xfrm>
                    <a:prstGeom prst="rect">
                      <a:avLst/>
                    </a:prstGeom>
                  </pic:spPr>
                </pic:pic>
              </a:graphicData>
            </a:graphic>
          </wp:inline>
        </w:drawing>
      </w:r>
    </w:p>
    <w:sectPr w:rsidR="00DA2C9C" w:rsidSect="00CF26E9">
      <w:pgSz w:w="11906" w:h="16838"/>
      <w:pgMar w:top="1157" w:right="1293" w:bottom="1157" w:left="1689"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4ECA" w:rsidRDefault="00984ECA" w:rsidP="00415EE6">
      <w:r>
        <w:separator/>
      </w:r>
    </w:p>
  </w:endnote>
  <w:endnote w:type="continuationSeparator" w:id="1">
    <w:p w:rsidR="00984ECA" w:rsidRDefault="00984ECA" w:rsidP="00415E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行楷">
    <w:panose1 w:val="02010800040101010101"/>
    <w:charset w:val="86"/>
    <w:family w:val="auto"/>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4ECA" w:rsidRDefault="00984ECA" w:rsidP="00415EE6">
      <w:r>
        <w:separator/>
      </w:r>
    </w:p>
  </w:footnote>
  <w:footnote w:type="continuationSeparator" w:id="1">
    <w:p w:rsidR="00984ECA" w:rsidRDefault="00984ECA" w:rsidP="00415EE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C0518"/>
    <w:multiLevelType w:val="singleLevel"/>
    <w:tmpl w:val="310C0518"/>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HorizontalSpacing w:val="105"/>
  <w:drawingGridVerticalSpacing w:val="208"/>
  <w:displayHorizontalDrawingGridEvery w:val="2"/>
  <w:displayVerticalDrawingGridEvery w:val="2"/>
  <w:noPunctuationKerning/>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6755D8B"/>
    <w:rsid w:val="000138BE"/>
    <w:rsid w:val="00022AE4"/>
    <w:rsid w:val="000457E3"/>
    <w:rsid w:val="00196F43"/>
    <w:rsid w:val="001B2071"/>
    <w:rsid w:val="001B2C18"/>
    <w:rsid w:val="001E55AC"/>
    <w:rsid w:val="001F545F"/>
    <w:rsid w:val="00206207"/>
    <w:rsid w:val="00214DB2"/>
    <w:rsid w:val="00235707"/>
    <w:rsid w:val="00235766"/>
    <w:rsid w:val="002B11CE"/>
    <w:rsid w:val="002C2EB7"/>
    <w:rsid w:val="002D3991"/>
    <w:rsid w:val="002E12FE"/>
    <w:rsid w:val="00323907"/>
    <w:rsid w:val="00365533"/>
    <w:rsid w:val="00377B28"/>
    <w:rsid w:val="0039564F"/>
    <w:rsid w:val="003C7678"/>
    <w:rsid w:val="00415EE6"/>
    <w:rsid w:val="004278AB"/>
    <w:rsid w:val="00444591"/>
    <w:rsid w:val="00467603"/>
    <w:rsid w:val="00482576"/>
    <w:rsid w:val="004938D5"/>
    <w:rsid w:val="00516338"/>
    <w:rsid w:val="00555C2E"/>
    <w:rsid w:val="00563412"/>
    <w:rsid w:val="005647F9"/>
    <w:rsid w:val="00574B43"/>
    <w:rsid w:val="005B2083"/>
    <w:rsid w:val="005C2860"/>
    <w:rsid w:val="005E1C3C"/>
    <w:rsid w:val="00621295"/>
    <w:rsid w:val="00627B6C"/>
    <w:rsid w:val="00651F08"/>
    <w:rsid w:val="0066790C"/>
    <w:rsid w:val="00701280"/>
    <w:rsid w:val="007629E5"/>
    <w:rsid w:val="007A63BA"/>
    <w:rsid w:val="00803B30"/>
    <w:rsid w:val="00844A60"/>
    <w:rsid w:val="00853304"/>
    <w:rsid w:val="00885D5A"/>
    <w:rsid w:val="00892AC6"/>
    <w:rsid w:val="00892EF0"/>
    <w:rsid w:val="008A0881"/>
    <w:rsid w:val="008B421E"/>
    <w:rsid w:val="008C70EE"/>
    <w:rsid w:val="008E1C57"/>
    <w:rsid w:val="00901D8F"/>
    <w:rsid w:val="00915916"/>
    <w:rsid w:val="00936CD4"/>
    <w:rsid w:val="00984ECA"/>
    <w:rsid w:val="009C6C84"/>
    <w:rsid w:val="009F6266"/>
    <w:rsid w:val="009F74AF"/>
    <w:rsid w:val="00A10A05"/>
    <w:rsid w:val="00A14647"/>
    <w:rsid w:val="00A228AA"/>
    <w:rsid w:val="00A5287F"/>
    <w:rsid w:val="00A5597F"/>
    <w:rsid w:val="00A66079"/>
    <w:rsid w:val="00A66409"/>
    <w:rsid w:val="00AF3C2A"/>
    <w:rsid w:val="00B06DE3"/>
    <w:rsid w:val="00B473F0"/>
    <w:rsid w:val="00B64019"/>
    <w:rsid w:val="00B933E3"/>
    <w:rsid w:val="00BB4BB4"/>
    <w:rsid w:val="00BD3A3B"/>
    <w:rsid w:val="00BF0811"/>
    <w:rsid w:val="00BF21A5"/>
    <w:rsid w:val="00C6381A"/>
    <w:rsid w:val="00C67F45"/>
    <w:rsid w:val="00C7445E"/>
    <w:rsid w:val="00C773D7"/>
    <w:rsid w:val="00CF26E9"/>
    <w:rsid w:val="00CF3843"/>
    <w:rsid w:val="00D42673"/>
    <w:rsid w:val="00D52289"/>
    <w:rsid w:val="00D75DB5"/>
    <w:rsid w:val="00DA2C9C"/>
    <w:rsid w:val="00E158A7"/>
    <w:rsid w:val="00E50C35"/>
    <w:rsid w:val="00E56876"/>
    <w:rsid w:val="00EA5BBF"/>
    <w:rsid w:val="00EE5342"/>
    <w:rsid w:val="00EF7683"/>
    <w:rsid w:val="00F35307"/>
    <w:rsid w:val="00F37510"/>
    <w:rsid w:val="00F41740"/>
    <w:rsid w:val="00F61821"/>
    <w:rsid w:val="00FE20D7"/>
    <w:rsid w:val="00FF445F"/>
    <w:rsid w:val="00FF49E4"/>
    <w:rsid w:val="02753CF0"/>
    <w:rsid w:val="03990C7B"/>
    <w:rsid w:val="04D67F74"/>
    <w:rsid w:val="058526EF"/>
    <w:rsid w:val="06755D8B"/>
    <w:rsid w:val="07236F74"/>
    <w:rsid w:val="08A4099C"/>
    <w:rsid w:val="09486FC4"/>
    <w:rsid w:val="097D4569"/>
    <w:rsid w:val="0AFE264B"/>
    <w:rsid w:val="0C7B0883"/>
    <w:rsid w:val="0E7B494C"/>
    <w:rsid w:val="0EA34FAF"/>
    <w:rsid w:val="185F178D"/>
    <w:rsid w:val="1AAB332E"/>
    <w:rsid w:val="1C90585B"/>
    <w:rsid w:val="1D184BB6"/>
    <w:rsid w:val="1DF53D04"/>
    <w:rsid w:val="1EB67BBE"/>
    <w:rsid w:val="202951B6"/>
    <w:rsid w:val="21663BA3"/>
    <w:rsid w:val="24C02822"/>
    <w:rsid w:val="25B91E93"/>
    <w:rsid w:val="27A22E3B"/>
    <w:rsid w:val="288167E6"/>
    <w:rsid w:val="2D7A3D99"/>
    <w:rsid w:val="2F475328"/>
    <w:rsid w:val="2FE61E16"/>
    <w:rsid w:val="30E916CC"/>
    <w:rsid w:val="32937D2A"/>
    <w:rsid w:val="37857B38"/>
    <w:rsid w:val="3C781E58"/>
    <w:rsid w:val="3D003EF2"/>
    <w:rsid w:val="3EF84A5C"/>
    <w:rsid w:val="3FEB350D"/>
    <w:rsid w:val="40BC4659"/>
    <w:rsid w:val="410B1625"/>
    <w:rsid w:val="43F13989"/>
    <w:rsid w:val="46C37E91"/>
    <w:rsid w:val="4AAF5E12"/>
    <w:rsid w:val="4ADF7E1D"/>
    <w:rsid w:val="4B5E596E"/>
    <w:rsid w:val="4BB23324"/>
    <w:rsid w:val="4FFA7A20"/>
    <w:rsid w:val="551070BA"/>
    <w:rsid w:val="5B0E7A90"/>
    <w:rsid w:val="5C501C8F"/>
    <w:rsid w:val="5CD36C1A"/>
    <w:rsid w:val="5EB950B4"/>
    <w:rsid w:val="611C681B"/>
    <w:rsid w:val="61E32543"/>
    <w:rsid w:val="621C0357"/>
    <w:rsid w:val="636169BE"/>
    <w:rsid w:val="659B23A4"/>
    <w:rsid w:val="669210E4"/>
    <w:rsid w:val="66C95F0E"/>
    <w:rsid w:val="69FA504C"/>
    <w:rsid w:val="6CBA1892"/>
    <w:rsid w:val="7000004D"/>
    <w:rsid w:val="723B5AB1"/>
    <w:rsid w:val="759E6275"/>
    <w:rsid w:val="77CC5D2C"/>
    <w:rsid w:val="7B8320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F26E9"/>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CF26E9"/>
    <w:pPr>
      <w:keepNext/>
      <w:keepLines/>
      <w:spacing w:before="340" w:after="330" w:line="578" w:lineRule="auto"/>
      <w:outlineLvl w:val="0"/>
    </w:pPr>
    <w:rPr>
      <w:b/>
      <w:bCs/>
      <w:kern w:val="44"/>
      <w:sz w:val="44"/>
      <w:szCs w:val="44"/>
    </w:rPr>
  </w:style>
  <w:style w:type="paragraph" w:styleId="2">
    <w:name w:val="heading 2"/>
    <w:basedOn w:val="a"/>
    <w:next w:val="a"/>
    <w:unhideWhenUsed/>
    <w:qFormat/>
    <w:rsid w:val="00CF26E9"/>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qFormat/>
    <w:rsid w:val="00CF26E9"/>
    <w:pPr>
      <w:ind w:leftChars="2500" w:left="100"/>
    </w:pPr>
  </w:style>
  <w:style w:type="paragraph" w:styleId="a4">
    <w:name w:val="Balloon Text"/>
    <w:basedOn w:val="a"/>
    <w:link w:val="Char"/>
    <w:qFormat/>
    <w:rsid w:val="00CF26E9"/>
    <w:rPr>
      <w:sz w:val="18"/>
      <w:szCs w:val="18"/>
    </w:rPr>
  </w:style>
  <w:style w:type="paragraph" w:styleId="a5">
    <w:name w:val="footer"/>
    <w:basedOn w:val="a"/>
    <w:qFormat/>
    <w:rsid w:val="00CF26E9"/>
    <w:pPr>
      <w:tabs>
        <w:tab w:val="center" w:pos="4153"/>
        <w:tab w:val="right" w:pos="8306"/>
      </w:tabs>
      <w:snapToGrid w:val="0"/>
      <w:jc w:val="left"/>
    </w:pPr>
    <w:rPr>
      <w:sz w:val="18"/>
      <w:szCs w:val="18"/>
    </w:rPr>
  </w:style>
  <w:style w:type="paragraph" w:styleId="a6">
    <w:name w:val="header"/>
    <w:basedOn w:val="a"/>
    <w:link w:val="Char0"/>
    <w:qFormat/>
    <w:rsid w:val="00CF26E9"/>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CF26E9"/>
  </w:style>
  <w:style w:type="paragraph" w:styleId="20">
    <w:name w:val="toc 2"/>
    <w:basedOn w:val="a"/>
    <w:next w:val="a"/>
    <w:qFormat/>
    <w:rsid w:val="00CF26E9"/>
    <w:pPr>
      <w:ind w:leftChars="200" w:left="420"/>
    </w:pPr>
  </w:style>
  <w:style w:type="paragraph" w:styleId="a7">
    <w:name w:val="Normal (Web)"/>
    <w:basedOn w:val="a"/>
    <w:qFormat/>
    <w:rsid w:val="00CF26E9"/>
    <w:pPr>
      <w:spacing w:beforeAutospacing="1" w:afterAutospacing="1"/>
    </w:pPr>
  </w:style>
  <w:style w:type="table" w:styleId="a8">
    <w:name w:val="Table Grid"/>
    <w:basedOn w:val="a1"/>
    <w:qFormat/>
    <w:rsid w:val="00CF26E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qFormat/>
    <w:rsid w:val="00CF26E9"/>
  </w:style>
  <w:style w:type="character" w:styleId="aa">
    <w:name w:val="Hyperlink"/>
    <w:basedOn w:val="a0"/>
    <w:qFormat/>
    <w:rsid w:val="00CF26E9"/>
    <w:rPr>
      <w:color w:val="0000FF"/>
      <w:u w:val="single"/>
    </w:rPr>
  </w:style>
  <w:style w:type="paragraph" w:customStyle="1" w:styleId="Web">
    <w:name w:val="普通 (Web)"/>
    <w:basedOn w:val="a"/>
    <w:qFormat/>
    <w:rsid w:val="00CF26E9"/>
    <w:pPr>
      <w:widowControl/>
      <w:spacing w:before="100" w:beforeAutospacing="1" w:after="100" w:afterAutospacing="1"/>
      <w:jc w:val="left"/>
    </w:pPr>
    <w:rPr>
      <w:rFonts w:ascii="宋体" w:hAnsi="宋体"/>
      <w:kern w:val="0"/>
      <w:sz w:val="24"/>
    </w:rPr>
  </w:style>
  <w:style w:type="character" w:customStyle="1" w:styleId="Char">
    <w:name w:val="批注框文本 Char"/>
    <w:basedOn w:val="a0"/>
    <w:link w:val="a4"/>
    <w:qFormat/>
    <w:rsid w:val="00CF26E9"/>
    <w:rPr>
      <w:kern w:val="2"/>
      <w:sz w:val="18"/>
      <w:szCs w:val="18"/>
    </w:rPr>
  </w:style>
  <w:style w:type="character" w:customStyle="1" w:styleId="Char0">
    <w:name w:val="页眉 Char"/>
    <w:basedOn w:val="a0"/>
    <w:link w:val="a6"/>
    <w:qFormat/>
    <w:rsid w:val="00CF26E9"/>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25CB3-F8C4-4E1A-A3FB-5E8E6EC19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714</Words>
  <Characters>4070</Characters>
  <Application>Microsoft Office Word</Application>
  <DocSecurity>0</DocSecurity>
  <Lines>33</Lines>
  <Paragraphs>9</Paragraphs>
  <ScaleCrop>false</ScaleCrop>
  <Company/>
  <LinksUpToDate>false</LinksUpToDate>
  <CharactersWithSpaces>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80441</dc:creator>
  <cp:lastModifiedBy>Administrator</cp:lastModifiedBy>
  <cp:revision>3</cp:revision>
  <cp:lastPrinted>2016-08-31T04:52:00Z</cp:lastPrinted>
  <dcterms:created xsi:type="dcterms:W3CDTF">2026-08-20T01:45:00Z</dcterms:created>
  <dcterms:modified xsi:type="dcterms:W3CDTF">2026-08-20T01:48:00Z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eyJoZGlkIjoiYjVlZmFlOTY1YzI4YTVkZDUxMDI1OTAyOTkyM2Y5ZTgiLCJ1c2VySWQiOiIyMzIxMzE1NjAifQ==</vt:lpwstr>
  </property>
  <property fmtid="{D5CDD505-2E9C-101B-9397-08002B2CF9AE}" pid="4" name="ICV">
    <vt:lpwstr>458589D0012E4B8EAB2F07CEB4A2B064_12</vt:lpwstr>
  </property>
</Properties>
</file>